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D" w:rsidRPr="004D66AD" w:rsidRDefault="004D66AD" w:rsidP="00FF5702">
      <w:pPr>
        <w:spacing w:after="0"/>
        <w:rPr>
          <w:b/>
        </w:rPr>
      </w:pPr>
      <w:r w:rsidRPr="004D66AD">
        <w:rPr>
          <w:b/>
        </w:rPr>
        <w:t xml:space="preserve"> Prognoza liczby ludności w województwach do roku 2035</w:t>
      </w:r>
    </w:p>
    <w:p w:rsidR="002B1857" w:rsidRPr="00096DEE" w:rsidRDefault="002B1857" w:rsidP="00FF5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518"/>
        <w:gridCol w:w="1412"/>
        <w:gridCol w:w="1565"/>
        <w:gridCol w:w="1701"/>
        <w:gridCol w:w="2092"/>
      </w:tblGrid>
      <w:tr w:rsidR="002B1857" w:rsidTr="00FF5702">
        <w:tc>
          <w:tcPr>
            <w:tcW w:w="9288" w:type="dxa"/>
            <w:gridSpan w:val="5"/>
            <w:shd w:val="clear" w:color="auto" w:fill="A6A6A6" w:themeFill="background1" w:themeFillShade="A6"/>
          </w:tcPr>
          <w:p w:rsidR="002B1857" w:rsidRDefault="004D66AD" w:rsidP="004D66AD">
            <w:pPr>
              <w:jc w:val="center"/>
            </w:pPr>
            <w:r>
              <w:rPr>
                <w:b/>
              </w:rPr>
              <w:t>Liczba ludności</w:t>
            </w:r>
          </w:p>
        </w:tc>
      </w:tr>
      <w:tr w:rsidR="001028F5" w:rsidTr="00FF5702">
        <w:tc>
          <w:tcPr>
            <w:tcW w:w="2518" w:type="dxa"/>
            <w:shd w:val="clear" w:color="auto" w:fill="A6A6A6" w:themeFill="background1" w:themeFillShade="A6"/>
          </w:tcPr>
          <w:p w:rsidR="001028F5" w:rsidRPr="00B169D9" w:rsidRDefault="001028F5" w:rsidP="00FF5702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B169D9">
              <w:rPr>
                <w:b/>
              </w:rPr>
              <w:t>ojewództwo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1028F5" w:rsidRPr="00B169D9" w:rsidRDefault="001028F5" w:rsidP="00FF5702">
            <w:pPr>
              <w:jc w:val="center"/>
              <w:rPr>
                <w:b/>
              </w:rPr>
            </w:pPr>
            <w:r w:rsidRPr="00B169D9">
              <w:rPr>
                <w:b/>
              </w:rPr>
              <w:t>2010</w:t>
            </w:r>
            <w:r w:rsidR="004D66AD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565" w:type="dxa"/>
            <w:shd w:val="clear" w:color="auto" w:fill="A6A6A6" w:themeFill="background1" w:themeFillShade="A6"/>
          </w:tcPr>
          <w:p w:rsidR="001028F5" w:rsidRPr="00B169D9" w:rsidRDefault="001028F5" w:rsidP="00FF5702">
            <w:pPr>
              <w:jc w:val="center"/>
              <w:rPr>
                <w:b/>
              </w:rPr>
            </w:pPr>
            <w:r w:rsidRPr="00B169D9">
              <w:rPr>
                <w:b/>
              </w:rPr>
              <w:t>2035</w:t>
            </w:r>
            <w:r w:rsidR="004D66AD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028F5" w:rsidRPr="00B169D9" w:rsidRDefault="001028F5" w:rsidP="00FF5702">
            <w:pPr>
              <w:jc w:val="center"/>
              <w:rPr>
                <w:b/>
              </w:rPr>
            </w:pPr>
            <w:r>
              <w:rPr>
                <w:b/>
              </w:rPr>
              <w:t xml:space="preserve">Różnica 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1028F5" w:rsidRPr="001028F5" w:rsidRDefault="001028F5" w:rsidP="00FF5702">
            <w:pPr>
              <w:rPr>
                <w:b/>
              </w:rPr>
            </w:pPr>
            <w:r w:rsidRPr="001028F5">
              <w:rPr>
                <w:b/>
              </w:rPr>
              <w:t>Ubytek procentowy</w:t>
            </w:r>
          </w:p>
        </w:tc>
      </w:tr>
      <w:tr w:rsidR="002B1857" w:rsidTr="00FF5702">
        <w:tc>
          <w:tcPr>
            <w:tcW w:w="2518" w:type="dxa"/>
            <w:shd w:val="clear" w:color="auto" w:fill="365F91" w:themeFill="accent1" w:themeFillShade="BF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Polska</w:t>
            </w:r>
          </w:p>
        </w:tc>
        <w:tc>
          <w:tcPr>
            <w:tcW w:w="1412" w:type="dxa"/>
            <w:shd w:val="clear" w:color="auto" w:fill="365F91" w:themeFill="accent1" w:themeFillShade="BF"/>
          </w:tcPr>
          <w:p w:rsidR="002B1857" w:rsidRPr="003568D6" w:rsidRDefault="002B1857" w:rsidP="00FF5702">
            <w:pPr>
              <w:jc w:val="center"/>
              <w:rPr>
                <w:b/>
              </w:rPr>
            </w:pPr>
            <w:r w:rsidRPr="003568D6">
              <w:rPr>
                <w:b/>
              </w:rPr>
              <w:t>38 200 037</w:t>
            </w:r>
          </w:p>
        </w:tc>
        <w:tc>
          <w:tcPr>
            <w:tcW w:w="1565" w:type="dxa"/>
            <w:shd w:val="clear" w:color="auto" w:fill="365F91" w:themeFill="accent1" w:themeFillShade="BF"/>
          </w:tcPr>
          <w:p w:rsidR="002B1857" w:rsidRPr="00A427B4" w:rsidRDefault="002B1857" w:rsidP="00FF5702">
            <w:pPr>
              <w:jc w:val="center"/>
              <w:rPr>
                <w:b/>
              </w:rPr>
            </w:pPr>
            <w:r w:rsidRPr="00A427B4">
              <w:rPr>
                <w:b/>
              </w:rPr>
              <w:t>35 993 069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2B1857" w:rsidRPr="00A427B4" w:rsidRDefault="002B1857" w:rsidP="00FF5702">
            <w:pPr>
              <w:jc w:val="center"/>
              <w:rPr>
                <w:b/>
              </w:rPr>
            </w:pPr>
            <w:r w:rsidRPr="00A427B4">
              <w:rPr>
                <w:b/>
              </w:rPr>
              <w:t>(-) 2 206 968</w:t>
            </w:r>
          </w:p>
        </w:tc>
        <w:tc>
          <w:tcPr>
            <w:tcW w:w="2092" w:type="dxa"/>
            <w:shd w:val="clear" w:color="auto" w:fill="365F91" w:themeFill="accent1" w:themeFillShade="BF"/>
          </w:tcPr>
          <w:p w:rsidR="002B1857" w:rsidRPr="00FF5702" w:rsidRDefault="00D871A0" w:rsidP="00FF5702">
            <w:pPr>
              <w:jc w:val="center"/>
              <w:rPr>
                <w:b/>
              </w:rPr>
            </w:pPr>
            <w:r w:rsidRPr="00FF5702">
              <w:rPr>
                <w:b/>
              </w:rPr>
              <w:t>(-)  5,78 %</w:t>
            </w:r>
          </w:p>
        </w:tc>
      </w:tr>
      <w:tr w:rsidR="002B1857" w:rsidTr="00FF5702">
        <w:tc>
          <w:tcPr>
            <w:tcW w:w="2518" w:type="dxa"/>
            <w:shd w:val="clear" w:color="auto" w:fill="FFC000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Mazowieckie</w:t>
            </w:r>
          </w:p>
        </w:tc>
        <w:tc>
          <w:tcPr>
            <w:tcW w:w="1412" w:type="dxa"/>
            <w:shd w:val="clear" w:color="auto" w:fill="FFC000"/>
          </w:tcPr>
          <w:p w:rsidR="002B1857" w:rsidRPr="00DD0BB5" w:rsidRDefault="002B1857" w:rsidP="00FF5702">
            <w:pPr>
              <w:jc w:val="center"/>
            </w:pPr>
            <w:r w:rsidRPr="00DD0BB5">
              <w:t>5</w:t>
            </w:r>
            <w:r>
              <w:t> </w:t>
            </w:r>
            <w:r w:rsidRPr="00DD0BB5">
              <w:t>242</w:t>
            </w:r>
            <w:r>
              <w:t xml:space="preserve"> </w:t>
            </w:r>
            <w:r w:rsidRPr="00DD0BB5">
              <w:t>911</w:t>
            </w:r>
          </w:p>
        </w:tc>
        <w:tc>
          <w:tcPr>
            <w:tcW w:w="1565" w:type="dxa"/>
            <w:shd w:val="clear" w:color="auto" w:fill="FFC000"/>
          </w:tcPr>
          <w:p w:rsidR="002B1857" w:rsidRPr="008B4266" w:rsidRDefault="002B1857" w:rsidP="00FF5702">
            <w:pPr>
              <w:jc w:val="center"/>
            </w:pPr>
            <w:r>
              <w:t>5 469 505</w:t>
            </w:r>
          </w:p>
        </w:tc>
        <w:tc>
          <w:tcPr>
            <w:tcW w:w="1701" w:type="dxa"/>
            <w:shd w:val="clear" w:color="auto" w:fill="FFC000"/>
          </w:tcPr>
          <w:p w:rsidR="002B1857" w:rsidRPr="00A427B4" w:rsidRDefault="002B1857" w:rsidP="00FF5702">
            <w:pPr>
              <w:jc w:val="center"/>
            </w:pPr>
            <w:r w:rsidRPr="00A427B4">
              <w:t>(+) 226 594</w:t>
            </w:r>
          </w:p>
        </w:tc>
        <w:tc>
          <w:tcPr>
            <w:tcW w:w="2092" w:type="dxa"/>
            <w:shd w:val="clear" w:color="auto" w:fill="FFC000"/>
          </w:tcPr>
          <w:p w:rsidR="002B1857" w:rsidRDefault="00D871A0" w:rsidP="00FF5702">
            <w:pPr>
              <w:jc w:val="center"/>
            </w:pPr>
            <w:r>
              <w:t>(+)  4,32 %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Śląskie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4</w:t>
            </w:r>
            <w:r>
              <w:t> </w:t>
            </w:r>
            <w:r w:rsidRPr="00DD0BB5">
              <w:t>635</w:t>
            </w:r>
            <w:r>
              <w:t xml:space="preserve"> </w:t>
            </w:r>
            <w:r w:rsidRPr="00DD0BB5">
              <w:t>882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4 052 211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583 671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12,59 %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Wielkopolskie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3</w:t>
            </w:r>
            <w:r>
              <w:t> </w:t>
            </w:r>
            <w:r w:rsidRPr="00DD0BB5">
              <w:t>419</w:t>
            </w:r>
            <w:r>
              <w:t xml:space="preserve"> </w:t>
            </w:r>
            <w:r w:rsidRPr="00DD0BB5">
              <w:t>426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3 393 938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25 488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0,74 %</w:t>
            </w:r>
          </w:p>
        </w:tc>
      </w:tr>
      <w:tr w:rsidR="002B1857" w:rsidTr="00FF5702">
        <w:tc>
          <w:tcPr>
            <w:tcW w:w="2518" w:type="dxa"/>
            <w:shd w:val="clear" w:color="auto" w:fill="FFC000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Małopolskie</w:t>
            </w:r>
          </w:p>
        </w:tc>
        <w:tc>
          <w:tcPr>
            <w:tcW w:w="1412" w:type="dxa"/>
            <w:shd w:val="clear" w:color="auto" w:fill="FFC000"/>
          </w:tcPr>
          <w:p w:rsidR="002B1857" w:rsidRPr="00DD0BB5" w:rsidRDefault="002B1857" w:rsidP="00FF5702">
            <w:pPr>
              <w:jc w:val="center"/>
            </w:pPr>
            <w:r w:rsidRPr="00DD0BB5">
              <w:t>3</w:t>
            </w:r>
            <w:r>
              <w:t> </w:t>
            </w:r>
            <w:r w:rsidRPr="00DD0BB5">
              <w:t>310</w:t>
            </w:r>
            <w:r>
              <w:t xml:space="preserve"> </w:t>
            </w:r>
            <w:r w:rsidRPr="00DD0BB5">
              <w:t>094</w:t>
            </w:r>
          </w:p>
        </w:tc>
        <w:tc>
          <w:tcPr>
            <w:tcW w:w="1565" w:type="dxa"/>
            <w:shd w:val="clear" w:color="auto" w:fill="FFC000"/>
          </w:tcPr>
          <w:p w:rsidR="002B1857" w:rsidRPr="008B4266" w:rsidRDefault="002B1857" w:rsidP="00FF5702">
            <w:pPr>
              <w:jc w:val="center"/>
            </w:pPr>
            <w:r>
              <w:t>3 328 732</w:t>
            </w:r>
          </w:p>
        </w:tc>
        <w:tc>
          <w:tcPr>
            <w:tcW w:w="1701" w:type="dxa"/>
            <w:shd w:val="clear" w:color="auto" w:fill="FFC000"/>
          </w:tcPr>
          <w:p w:rsidR="002B1857" w:rsidRPr="00A427B4" w:rsidRDefault="002B1857" w:rsidP="00FF5702">
            <w:pPr>
              <w:jc w:val="center"/>
            </w:pPr>
            <w:r w:rsidRPr="00A427B4">
              <w:t>(+) 18 638</w:t>
            </w:r>
          </w:p>
        </w:tc>
        <w:tc>
          <w:tcPr>
            <w:tcW w:w="2092" w:type="dxa"/>
            <w:shd w:val="clear" w:color="auto" w:fill="FFC000"/>
          </w:tcPr>
          <w:p w:rsidR="002B1857" w:rsidRDefault="00D871A0" w:rsidP="00FF5702">
            <w:pPr>
              <w:jc w:val="center"/>
            </w:pPr>
            <w:r>
              <w:t>(+)  0,56 %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Dolnośląskie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877</w:t>
            </w:r>
            <w:r>
              <w:t xml:space="preserve"> </w:t>
            </w:r>
            <w:r w:rsidRPr="00DD0BB5">
              <w:t>840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2 614 229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263 611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9,16 %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Łódzkie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534</w:t>
            </w:r>
            <w:r>
              <w:t xml:space="preserve"> </w:t>
            </w:r>
            <w:r w:rsidRPr="00DD0BB5">
              <w:t>357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2 188 017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346 340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13,66 %</w:t>
            </w:r>
          </w:p>
        </w:tc>
      </w:tr>
      <w:tr w:rsidR="002B1857" w:rsidTr="00FF5702">
        <w:tc>
          <w:tcPr>
            <w:tcW w:w="2518" w:type="dxa"/>
            <w:shd w:val="clear" w:color="auto" w:fill="FFC000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Pomorskie</w:t>
            </w:r>
          </w:p>
        </w:tc>
        <w:tc>
          <w:tcPr>
            <w:tcW w:w="1412" w:type="dxa"/>
            <w:shd w:val="clear" w:color="auto" w:fill="FFC000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240</w:t>
            </w:r>
            <w:r>
              <w:t xml:space="preserve"> </w:t>
            </w:r>
            <w:r w:rsidRPr="00DD0BB5">
              <w:t>319</w:t>
            </w:r>
          </w:p>
        </w:tc>
        <w:tc>
          <w:tcPr>
            <w:tcW w:w="1565" w:type="dxa"/>
            <w:shd w:val="clear" w:color="auto" w:fill="FFC000"/>
          </w:tcPr>
          <w:p w:rsidR="002B1857" w:rsidRPr="008B4266" w:rsidRDefault="002B1857" w:rsidP="00FF5702">
            <w:pPr>
              <w:jc w:val="center"/>
            </w:pPr>
            <w:r>
              <w:t>2 262 786</w:t>
            </w:r>
          </w:p>
        </w:tc>
        <w:tc>
          <w:tcPr>
            <w:tcW w:w="1701" w:type="dxa"/>
            <w:shd w:val="clear" w:color="auto" w:fill="FFC000"/>
          </w:tcPr>
          <w:p w:rsidR="002B1857" w:rsidRPr="00A427B4" w:rsidRDefault="002B1857" w:rsidP="00FF5702">
            <w:pPr>
              <w:jc w:val="center"/>
            </w:pPr>
            <w:r w:rsidRPr="00A427B4">
              <w:t>(+) 22 467</w:t>
            </w:r>
          </w:p>
        </w:tc>
        <w:tc>
          <w:tcPr>
            <w:tcW w:w="2092" w:type="dxa"/>
            <w:shd w:val="clear" w:color="auto" w:fill="FFC000"/>
          </w:tcPr>
          <w:p w:rsidR="002B1857" w:rsidRDefault="00D871A0" w:rsidP="00FF5702">
            <w:pPr>
              <w:jc w:val="center"/>
            </w:pPr>
            <w:r>
              <w:t>(+)  1,00 %</w:t>
            </w:r>
          </w:p>
        </w:tc>
      </w:tr>
      <w:tr w:rsidR="002B1857" w:rsidTr="00FF5702">
        <w:tc>
          <w:tcPr>
            <w:tcW w:w="2518" w:type="dxa"/>
            <w:shd w:val="clear" w:color="auto" w:fill="FF0000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Lubelskie</w:t>
            </w:r>
          </w:p>
        </w:tc>
        <w:tc>
          <w:tcPr>
            <w:tcW w:w="1412" w:type="dxa"/>
            <w:shd w:val="clear" w:color="auto" w:fill="FF0000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151</w:t>
            </w:r>
            <w:r>
              <w:t xml:space="preserve"> </w:t>
            </w:r>
            <w:r w:rsidRPr="00DD0BB5">
              <w:t>895</w:t>
            </w:r>
          </w:p>
        </w:tc>
        <w:tc>
          <w:tcPr>
            <w:tcW w:w="1565" w:type="dxa"/>
            <w:shd w:val="clear" w:color="auto" w:fill="FF0000"/>
          </w:tcPr>
          <w:p w:rsidR="002B1857" w:rsidRPr="008B4266" w:rsidRDefault="002B1857" w:rsidP="00FF5702">
            <w:pPr>
              <w:jc w:val="center"/>
            </w:pPr>
            <w:r>
              <w:t>1 871 109</w:t>
            </w:r>
          </w:p>
        </w:tc>
        <w:tc>
          <w:tcPr>
            <w:tcW w:w="1701" w:type="dxa"/>
            <w:shd w:val="clear" w:color="auto" w:fill="FF0000"/>
          </w:tcPr>
          <w:p w:rsidR="002B1857" w:rsidRPr="001028F5" w:rsidRDefault="001028F5" w:rsidP="00FF5702">
            <w:pPr>
              <w:jc w:val="center"/>
            </w:pPr>
            <w:r w:rsidRPr="001028F5">
              <w:t>(-) 380 786</w:t>
            </w:r>
          </w:p>
        </w:tc>
        <w:tc>
          <w:tcPr>
            <w:tcW w:w="2092" w:type="dxa"/>
            <w:shd w:val="clear" w:color="auto" w:fill="FF0000"/>
          </w:tcPr>
          <w:p w:rsidR="002B1857" w:rsidRDefault="00D871A0" w:rsidP="00FF5702">
            <w:pPr>
              <w:jc w:val="center"/>
            </w:pPr>
            <w:r>
              <w:t>(-)  16,91 %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Podkarpackie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103</w:t>
            </w:r>
            <w:r>
              <w:t xml:space="preserve"> </w:t>
            </w:r>
            <w:r w:rsidRPr="00DD0BB5">
              <w:t>505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1 992 723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110 782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5,27 %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Kujawsko – pomorskie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2</w:t>
            </w:r>
            <w:r>
              <w:t> </w:t>
            </w:r>
            <w:r w:rsidRPr="00DD0BB5">
              <w:t>069</w:t>
            </w:r>
            <w:r>
              <w:t xml:space="preserve"> </w:t>
            </w:r>
            <w:r w:rsidRPr="00DD0BB5">
              <w:t>543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1 920 522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149 021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7,20 %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Zachodniopomorskie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693</w:t>
            </w:r>
            <w:r>
              <w:t xml:space="preserve"> </w:t>
            </w:r>
            <w:r w:rsidRPr="00DD0BB5">
              <w:t>072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1 580 131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112 941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6,67 %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Warmińsko – mazurskie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427</w:t>
            </w:r>
            <w:r>
              <w:t xml:space="preserve"> </w:t>
            </w:r>
            <w:r w:rsidRPr="00DD0BB5">
              <w:t>241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1 309 352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117 889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8,26 %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Świętokrzyskie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266</w:t>
            </w:r>
            <w:r>
              <w:t xml:space="preserve"> </w:t>
            </w:r>
            <w:r w:rsidRPr="00DD0BB5">
              <w:t>014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1 076 864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189 150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D871A0" w:rsidP="00FF5702">
            <w:pPr>
              <w:jc w:val="center"/>
            </w:pPr>
            <w:r>
              <w:t>(-)  14,94</w:t>
            </w:r>
            <w:r w:rsidR="00FF5702">
              <w:t xml:space="preserve">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Podlaskie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188</w:t>
            </w:r>
            <w:r>
              <w:t xml:space="preserve"> </w:t>
            </w:r>
            <w:r w:rsidRPr="00DD0BB5">
              <w:t>329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1 072 294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116 035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FF5702" w:rsidP="00FF5702">
            <w:pPr>
              <w:jc w:val="center"/>
            </w:pPr>
            <w:r>
              <w:t>(-)  9,76 %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Opolskie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028</w:t>
            </w:r>
            <w:r>
              <w:t xml:space="preserve"> </w:t>
            </w:r>
            <w:r w:rsidRPr="00DD0BB5">
              <w:t>585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897 090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131 495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FF5702" w:rsidP="00FF5702">
            <w:pPr>
              <w:jc w:val="center"/>
            </w:pPr>
            <w:r>
              <w:t>(-)  12,78 %</w:t>
            </w:r>
          </w:p>
        </w:tc>
      </w:tr>
      <w:tr w:rsidR="002B1857" w:rsidTr="00FF5702">
        <w:tc>
          <w:tcPr>
            <w:tcW w:w="2518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  <w:rPr>
                <w:b/>
              </w:rPr>
            </w:pPr>
            <w:r w:rsidRPr="00DD0BB5">
              <w:rPr>
                <w:b/>
              </w:rPr>
              <w:t>Lubuskie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2B1857" w:rsidRPr="00DD0BB5" w:rsidRDefault="002B1857" w:rsidP="00FF5702">
            <w:pPr>
              <w:jc w:val="center"/>
            </w:pPr>
            <w:r w:rsidRPr="00DD0BB5">
              <w:t>1</w:t>
            </w:r>
            <w:r>
              <w:t> </w:t>
            </w:r>
            <w:r w:rsidRPr="00DD0BB5">
              <w:t>011</w:t>
            </w:r>
            <w:r>
              <w:t xml:space="preserve"> </w:t>
            </w:r>
            <w:r w:rsidRPr="00DD0BB5">
              <w:t>024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:rsidR="002B1857" w:rsidRPr="008B4266" w:rsidRDefault="002B1857" w:rsidP="00FF5702">
            <w:pPr>
              <w:jc w:val="center"/>
            </w:pPr>
            <w:r>
              <w:t>963 566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B1857" w:rsidRPr="00A427B4" w:rsidRDefault="002B1857" w:rsidP="00FF5702">
            <w:pPr>
              <w:jc w:val="center"/>
            </w:pPr>
            <w:r w:rsidRPr="00A427B4">
              <w:t>(-) 47 458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2B1857" w:rsidRDefault="00FF5702" w:rsidP="00FF5702">
            <w:pPr>
              <w:jc w:val="center"/>
            </w:pPr>
            <w:r>
              <w:t>(-)  4,69 %</w:t>
            </w:r>
          </w:p>
        </w:tc>
      </w:tr>
    </w:tbl>
    <w:p w:rsidR="001028F5" w:rsidRDefault="001028F5" w:rsidP="00FF5702">
      <w:pPr>
        <w:spacing w:after="0"/>
        <w:rPr>
          <w:b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1028F5" w:rsidTr="006F77C3">
        <w:tc>
          <w:tcPr>
            <w:tcW w:w="1242" w:type="dxa"/>
            <w:shd w:val="clear" w:color="auto" w:fill="365F91" w:themeFill="accent1" w:themeFillShade="BF"/>
          </w:tcPr>
          <w:p w:rsidR="001028F5" w:rsidRDefault="001028F5" w:rsidP="00FF5702">
            <w:pPr>
              <w:rPr>
                <w:b/>
                <w:u w:val="single"/>
              </w:rPr>
            </w:pPr>
          </w:p>
        </w:tc>
      </w:tr>
    </w:tbl>
    <w:p w:rsidR="001028F5" w:rsidRPr="00096DEE" w:rsidRDefault="001028F5" w:rsidP="00FF5702">
      <w:pPr>
        <w:spacing w:after="0"/>
        <w:rPr>
          <w:b/>
        </w:rPr>
      </w:pPr>
      <w:r w:rsidRPr="00096DEE">
        <w:rPr>
          <w:b/>
        </w:rPr>
        <w:t xml:space="preserve">Dane w odniesieniu do całej Polski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1028F5" w:rsidTr="00FF5702">
        <w:tc>
          <w:tcPr>
            <w:tcW w:w="1242" w:type="dxa"/>
            <w:shd w:val="clear" w:color="auto" w:fill="95B3D7" w:themeFill="accent1" w:themeFillTint="99"/>
          </w:tcPr>
          <w:p w:rsidR="001028F5" w:rsidRDefault="001028F5" w:rsidP="00FF5702">
            <w:pPr>
              <w:rPr>
                <w:b/>
                <w:u w:val="single"/>
              </w:rPr>
            </w:pPr>
          </w:p>
        </w:tc>
      </w:tr>
    </w:tbl>
    <w:p w:rsidR="001028F5" w:rsidRPr="00096DEE" w:rsidRDefault="001028F5" w:rsidP="00FF5702">
      <w:pPr>
        <w:spacing w:after="0"/>
        <w:rPr>
          <w:b/>
        </w:rPr>
      </w:pPr>
      <w:r>
        <w:rPr>
          <w:b/>
        </w:rPr>
        <w:t>Województwa, które stracą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1028F5" w:rsidTr="006F77C3">
        <w:tc>
          <w:tcPr>
            <w:tcW w:w="1242" w:type="dxa"/>
            <w:shd w:val="clear" w:color="auto" w:fill="FFC000"/>
          </w:tcPr>
          <w:p w:rsidR="001028F5" w:rsidRDefault="001028F5" w:rsidP="00FF5702">
            <w:pPr>
              <w:rPr>
                <w:b/>
                <w:u w:val="single"/>
              </w:rPr>
            </w:pPr>
          </w:p>
        </w:tc>
      </w:tr>
    </w:tbl>
    <w:p w:rsidR="001028F5" w:rsidRPr="00096DEE" w:rsidRDefault="001028F5" w:rsidP="00FF5702">
      <w:pPr>
        <w:spacing w:after="0"/>
        <w:rPr>
          <w:b/>
        </w:rPr>
      </w:pPr>
      <w:r>
        <w:rPr>
          <w:b/>
        </w:rPr>
        <w:t xml:space="preserve">Województwa, które zyskają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1028F5" w:rsidTr="006F77C3">
        <w:tc>
          <w:tcPr>
            <w:tcW w:w="1242" w:type="dxa"/>
            <w:shd w:val="clear" w:color="auto" w:fill="A6A6A6" w:themeFill="background1" w:themeFillShade="A6"/>
          </w:tcPr>
          <w:p w:rsidR="001028F5" w:rsidRDefault="001028F5" w:rsidP="00FF5702">
            <w:pPr>
              <w:rPr>
                <w:b/>
                <w:u w:val="single"/>
              </w:rPr>
            </w:pPr>
          </w:p>
        </w:tc>
      </w:tr>
    </w:tbl>
    <w:p w:rsidR="00FF5702" w:rsidRPr="00096DEE" w:rsidRDefault="001028F5" w:rsidP="00FF5702">
      <w:pPr>
        <w:spacing w:after="0"/>
        <w:rPr>
          <w:b/>
        </w:rPr>
      </w:pPr>
      <w:r w:rsidRPr="00096DEE">
        <w:rPr>
          <w:b/>
        </w:rPr>
        <w:t>Główne kategorie tabeli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242"/>
      </w:tblGrid>
      <w:tr w:rsidR="00FF5702" w:rsidTr="00FF5702">
        <w:tc>
          <w:tcPr>
            <w:tcW w:w="1242" w:type="dxa"/>
            <w:shd w:val="clear" w:color="auto" w:fill="FF0000"/>
          </w:tcPr>
          <w:p w:rsidR="00FF5702" w:rsidRDefault="00FF5702" w:rsidP="00FF5702">
            <w:pPr>
              <w:rPr>
                <w:b/>
              </w:rPr>
            </w:pPr>
          </w:p>
        </w:tc>
      </w:tr>
    </w:tbl>
    <w:p w:rsidR="001028F5" w:rsidRPr="00096DEE" w:rsidRDefault="00FF5702" w:rsidP="00FF5702">
      <w:pPr>
        <w:spacing w:after="0"/>
        <w:rPr>
          <w:b/>
        </w:rPr>
      </w:pPr>
      <w:r>
        <w:rPr>
          <w:b/>
        </w:rPr>
        <w:t>Województwo, które straci procentowo najwięcej</w:t>
      </w:r>
      <w:r>
        <w:rPr>
          <w:b/>
        </w:rPr>
        <w:br w:type="textWrapping" w:clear="all"/>
      </w:r>
      <w:r w:rsidR="001028F5" w:rsidRPr="00096DEE">
        <w:rPr>
          <w:b/>
        </w:rPr>
        <w:br w:type="textWrapping" w:clear="all"/>
      </w:r>
      <w:r w:rsidR="001028F5" w:rsidRPr="00DB54FD">
        <w:rPr>
          <w:u w:val="single"/>
        </w:rPr>
        <w:t>Źródło: opracowanie własne na podstawie:</w:t>
      </w:r>
    </w:p>
    <w:p w:rsidR="001028F5" w:rsidRDefault="001028F5" w:rsidP="00FF5702">
      <w:pPr>
        <w:spacing w:after="0"/>
      </w:pPr>
    </w:p>
    <w:p w:rsidR="001028F5" w:rsidRDefault="001028F5" w:rsidP="00FF5702">
      <w:pPr>
        <w:spacing w:after="0"/>
      </w:pPr>
      <w:r>
        <w:t>Rok 2010:</w:t>
      </w:r>
      <w:r w:rsidRPr="007A71C4">
        <w:t xml:space="preserve"> </w:t>
      </w:r>
      <w:hyperlink r:id="rId7" w:history="1">
        <w:r w:rsidRPr="007A71C4">
          <w:rPr>
            <w:rStyle w:val="Hipercze"/>
            <w:color w:val="auto"/>
            <w:u w:val="none"/>
          </w:rPr>
          <w:t>http://demografia.stat.gov.pl</w:t>
        </w:r>
      </w:hyperlink>
      <w:r w:rsidRPr="007A71C4">
        <w:t xml:space="preserve"> </w:t>
      </w:r>
      <w:r>
        <w:t>– „Stan i struktura ludności na 2010” GUS</w:t>
      </w:r>
    </w:p>
    <w:p w:rsidR="001028F5" w:rsidRPr="009D17C7" w:rsidRDefault="001028F5" w:rsidP="00FF5702">
      <w:pPr>
        <w:spacing w:after="0"/>
      </w:pPr>
      <w:r>
        <w:t xml:space="preserve">Rok 2035: </w:t>
      </w:r>
      <w:hyperlink r:id="rId8" w:history="1">
        <w:r w:rsidRPr="007A71C4">
          <w:rPr>
            <w:rStyle w:val="Hipercze"/>
            <w:color w:val="auto"/>
            <w:u w:val="none"/>
          </w:rPr>
          <w:t>http://demografia.stat.gov.pl</w:t>
        </w:r>
      </w:hyperlink>
      <w:r>
        <w:t xml:space="preserve"> – „ Prognoza ludności na lata 2008 – 2035” (województwa) GUS</w:t>
      </w:r>
    </w:p>
    <w:p w:rsidR="00894B27" w:rsidRDefault="00894B27" w:rsidP="00FF5702">
      <w:pPr>
        <w:spacing w:after="0"/>
      </w:pPr>
    </w:p>
    <w:p w:rsidR="00F3507E" w:rsidRDefault="00F3507E" w:rsidP="00F3507E">
      <w:pPr>
        <w:spacing w:after="0"/>
      </w:pPr>
    </w:p>
    <w:p w:rsidR="003C3C61" w:rsidRDefault="003C3C61" w:rsidP="003C3C61">
      <w:pPr>
        <w:spacing w:after="0"/>
      </w:pPr>
    </w:p>
    <w:p w:rsidR="00EC5310" w:rsidRDefault="00EC5310" w:rsidP="00EC5310">
      <w:pPr>
        <w:spacing w:after="0"/>
      </w:pPr>
    </w:p>
    <w:sectPr w:rsidR="00EC5310" w:rsidSect="00894B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23" w:rsidRDefault="00F94E23" w:rsidP="004D66AD">
      <w:pPr>
        <w:spacing w:after="0" w:line="240" w:lineRule="auto"/>
      </w:pPr>
      <w:r>
        <w:separator/>
      </w:r>
    </w:p>
  </w:endnote>
  <w:endnote w:type="continuationSeparator" w:id="0">
    <w:p w:rsidR="00F94E23" w:rsidRDefault="00F94E23" w:rsidP="004D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4" w:rsidRPr="00B01494" w:rsidRDefault="00B01494" w:rsidP="00B01494">
    <w:pPr>
      <w:pStyle w:val="Stopka"/>
      <w:jc w:val="center"/>
      <w:rPr>
        <w:i/>
      </w:rPr>
    </w:pPr>
    <w:r>
      <w:t>Warszawa/Nowy Sącz, maj 2012 roku</w:t>
    </w:r>
  </w:p>
  <w:p w:rsidR="00B01494" w:rsidRDefault="00B01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23" w:rsidRDefault="00F94E23" w:rsidP="004D66AD">
      <w:pPr>
        <w:spacing w:after="0" w:line="240" w:lineRule="auto"/>
      </w:pPr>
      <w:r>
        <w:separator/>
      </w:r>
    </w:p>
  </w:footnote>
  <w:footnote w:type="continuationSeparator" w:id="0">
    <w:p w:rsidR="00F94E23" w:rsidRDefault="00F94E23" w:rsidP="004D66AD">
      <w:pPr>
        <w:spacing w:after="0" w:line="240" w:lineRule="auto"/>
      </w:pPr>
      <w:r>
        <w:continuationSeparator/>
      </w:r>
    </w:p>
  </w:footnote>
  <w:footnote w:id="1">
    <w:p w:rsidR="004D66AD" w:rsidRDefault="004D66AD">
      <w:pPr>
        <w:pStyle w:val="Tekstprzypisudolnego"/>
      </w:pPr>
      <w:r>
        <w:rPr>
          <w:rStyle w:val="Odwoanieprzypisudolnego"/>
        </w:rPr>
        <w:footnoteRef/>
      </w:r>
      <w:r>
        <w:t xml:space="preserve"> Stan na dzień 31 grudnia 2010 roku</w:t>
      </w:r>
    </w:p>
  </w:footnote>
  <w:footnote w:id="2">
    <w:p w:rsidR="004D66AD" w:rsidRDefault="004D66AD">
      <w:pPr>
        <w:pStyle w:val="Tekstprzypisudolnego"/>
      </w:pPr>
      <w:r>
        <w:rPr>
          <w:rStyle w:val="Odwoanieprzypisudolnego"/>
        </w:rPr>
        <w:footnoteRef/>
      </w:r>
      <w:r>
        <w:t xml:space="preserve"> Prognoza GUS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4" w:rsidRDefault="00B01494" w:rsidP="00B01494">
    <w:pPr>
      <w:pStyle w:val="Nagwek"/>
      <w:jc w:val="center"/>
      <w:rPr>
        <w:i/>
      </w:rPr>
    </w:pPr>
    <w:r w:rsidRPr="00ED01EA">
      <w:rPr>
        <w:i/>
      </w:rPr>
      <w:t>Opracowanie Związku Powiatów Polskich</w:t>
    </w:r>
  </w:p>
  <w:p w:rsidR="00B01494" w:rsidRPr="00ED01EA" w:rsidRDefault="00B01494" w:rsidP="00B01494">
    <w:pPr>
      <w:pStyle w:val="Nagwek"/>
      <w:jc w:val="center"/>
      <w:rPr>
        <w:i/>
      </w:rPr>
    </w:pPr>
    <w:r>
      <w:rPr>
        <w:i/>
      </w:rPr>
      <w:t>Korzystanie wyłącznie z podaniem źródła</w:t>
    </w:r>
  </w:p>
  <w:p w:rsidR="00B01494" w:rsidRDefault="00B01494" w:rsidP="00B014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57"/>
    <w:rsid w:val="000F359B"/>
    <w:rsid w:val="001028F5"/>
    <w:rsid w:val="002B1857"/>
    <w:rsid w:val="0033404A"/>
    <w:rsid w:val="003C3C61"/>
    <w:rsid w:val="003E48BD"/>
    <w:rsid w:val="004D66AD"/>
    <w:rsid w:val="00567945"/>
    <w:rsid w:val="005F0657"/>
    <w:rsid w:val="006C546C"/>
    <w:rsid w:val="00894B27"/>
    <w:rsid w:val="008C09EC"/>
    <w:rsid w:val="008D4C25"/>
    <w:rsid w:val="008F2168"/>
    <w:rsid w:val="00914A89"/>
    <w:rsid w:val="00A14743"/>
    <w:rsid w:val="00A9068D"/>
    <w:rsid w:val="00B01494"/>
    <w:rsid w:val="00BA73B4"/>
    <w:rsid w:val="00C50F17"/>
    <w:rsid w:val="00D871A0"/>
    <w:rsid w:val="00E622E4"/>
    <w:rsid w:val="00EC45CD"/>
    <w:rsid w:val="00EC5310"/>
    <w:rsid w:val="00F3507E"/>
    <w:rsid w:val="00F5602A"/>
    <w:rsid w:val="00F94E23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28F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494"/>
  </w:style>
  <w:style w:type="paragraph" w:styleId="Stopka">
    <w:name w:val="footer"/>
    <w:basedOn w:val="Normalny"/>
    <w:link w:val="StopkaZnak"/>
    <w:uiPriority w:val="99"/>
    <w:unhideWhenUsed/>
    <w:rsid w:val="00B0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494"/>
  </w:style>
  <w:style w:type="paragraph" w:styleId="Tekstdymka">
    <w:name w:val="Balloon Text"/>
    <w:basedOn w:val="Normalny"/>
    <w:link w:val="TekstdymkaZnak"/>
    <w:uiPriority w:val="99"/>
    <w:semiHidden/>
    <w:unhideWhenUsed/>
    <w:rsid w:val="00B0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grafia.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grafia.st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2CFC-C5D2-48B7-BBE9-5C92D5C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Marek Wójcik</cp:lastModifiedBy>
  <cp:revision>2</cp:revision>
  <dcterms:created xsi:type="dcterms:W3CDTF">2012-05-17T00:47:00Z</dcterms:created>
  <dcterms:modified xsi:type="dcterms:W3CDTF">2012-05-17T00:47:00Z</dcterms:modified>
</cp:coreProperties>
</file>