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4A10C" w14:textId="2BB5AFBE" w:rsidR="00062491" w:rsidRPr="00945D3F" w:rsidRDefault="000D16DF" w:rsidP="00A347C6">
      <w:pPr>
        <w:pStyle w:val="OZNPROJEKTUwskazaniedatylubwersjiprojektu"/>
        <w:rPr>
          <w:rStyle w:val="Ppogrubienie"/>
          <w:rFonts w:cs="Times New Roman"/>
          <w:b w:val="0"/>
          <w:szCs w:val="24"/>
          <w:u w:val="none"/>
        </w:rPr>
      </w:pPr>
      <w:r>
        <w:rPr>
          <w:rFonts w:cs="Times New Roman"/>
          <w:szCs w:val="24"/>
        </w:rPr>
        <w:t>Projekt</w:t>
      </w:r>
      <w:r w:rsidR="004B787D">
        <w:rPr>
          <w:rFonts w:cs="Times New Roman"/>
          <w:szCs w:val="24"/>
        </w:rPr>
        <w:t xml:space="preserve"> 13</w:t>
      </w:r>
      <w:r w:rsidR="001E2898" w:rsidRPr="00945D3F">
        <w:rPr>
          <w:rFonts w:cs="Times New Roman"/>
          <w:szCs w:val="24"/>
        </w:rPr>
        <w:t>.</w:t>
      </w:r>
      <w:r w:rsidR="00F51F43">
        <w:rPr>
          <w:rFonts w:cs="Times New Roman"/>
          <w:szCs w:val="24"/>
        </w:rPr>
        <w:t>12</w:t>
      </w:r>
      <w:r w:rsidR="00062491" w:rsidRPr="00945D3F">
        <w:rPr>
          <w:rFonts w:cs="Times New Roman"/>
          <w:szCs w:val="24"/>
        </w:rPr>
        <w:t>.2016</w:t>
      </w:r>
    </w:p>
    <w:p w14:paraId="6D13108A" w14:textId="77777777" w:rsidR="00062491" w:rsidRPr="00945D3F" w:rsidRDefault="00062491" w:rsidP="00A347C6">
      <w:pPr>
        <w:pStyle w:val="OZNRODZAKTUtznustawalubrozporzdzenieiorganwydajcy"/>
        <w:spacing w:after="0"/>
        <w:rPr>
          <w:rStyle w:val="Ppogrubienie"/>
          <w:rFonts w:ascii="Times New Roman" w:hAnsi="Times New Roman" w:cs="Arial"/>
          <w:b/>
          <w:bCs w:val="0"/>
          <w:caps w:val="0"/>
          <w:spacing w:val="0"/>
          <w:kern w:val="0"/>
          <w:szCs w:val="20"/>
          <w:u w:val="single"/>
        </w:rPr>
      </w:pPr>
    </w:p>
    <w:p w14:paraId="0F6E6D68" w14:textId="77777777" w:rsidR="00062491" w:rsidRPr="00945D3F" w:rsidRDefault="00062491" w:rsidP="00A347C6">
      <w:pPr>
        <w:pStyle w:val="OZNRODZAKTUtznustawalubrozporzdzenieiorganwydajcy"/>
        <w:spacing w:after="0"/>
        <w:rPr>
          <w:rFonts w:ascii="Times New Roman" w:hAnsi="Times New Roman"/>
        </w:rPr>
      </w:pPr>
      <w:r w:rsidRPr="00945D3F">
        <w:rPr>
          <w:rFonts w:ascii="Times New Roman" w:hAnsi="Times New Roman"/>
        </w:rPr>
        <w:t xml:space="preserve">ROZPORZĄDZENIE </w:t>
      </w:r>
    </w:p>
    <w:p w14:paraId="1A67D838" w14:textId="77777777" w:rsidR="00062491" w:rsidRPr="00945D3F" w:rsidRDefault="00062491" w:rsidP="00A347C6">
      <w:pPr>
        <w:pStyle w:val="OZNRODZAKTUtznustawalubrozporzdzenieiorganwydajcy"/>
        <w:spacing w:after="0"/>
        <w:rPr>
          <w:rStyle w:val="Ppogrubienie"/>
          <w:rFonts w:ascii="Times New Roman" w:hAnsi="Times New Roman"/>
        </w:rPr>
      </w:pPr>
      <w:r w:rsidRPr="00945D3F">
        <w:rPr>
          <w:rFonts w:ascii="Times New Roman" w:hAnsi="Times New Roman"/>
        </w:rPr>
        <w:t>MINISTRA ZDROWIA</w:t>
      </w:r>
      <w:r w:rsidR="00840758" w:rsidRPr="00945D3F">
        <w:rPr>
          <w:rStyle w:val="Odwoanieprzypisudolnego"/>
        </w:rPr>
        <w:footnoteReference w:customMarkFollows="1" w:id="1"/>
        <w:t>1)</w:t>
      </w:r>
      <w:r w:rsidRPr="00945D3F">
        <w:rPr>
          <w:rStyle w:val="Ppogrubienie"/>
          <w:rFonts w:ascii="Times New Roman" w:hAnsi="Times New Roman"/>
        </w:rPr>
        <w:t xml:space="preserve"> </w:t>
      </w:r>
    </w:p>
    <w:p w14:paraId="1CDEA0FB" w14:textId="77777777" w:rsidR="00062491" w:rsidRPr="00945D3F" w:rsidRDefault="00062491" w:rsidP="00A347C6">
      <w:pPr>
        <w:pStyle w:val="DATAAKTUdatauchwalenialubwydaniaaktu"/>
        <w:spacing w:before="0" w:after="0"/>
        <w:rPr>
          <w:rFonts w:ascii="Times New Roman" w:hAnsi="Times New Roman" w:cs="Times New Roman"/>
        </w:rPr>
      </w:pPr>
      <w:r w:rsidRPr="00945D3F">
        <w:rPr>
          <w:rFonts w:ascii="Times New Roman" w:hAnsi="Times New Roman" w:cs="Times New Roman"/>
        </w:rPr>
        <w:t>z dnia ……..2016 r.</w:t>
      </w:r>
    </w:p>
    <w:p w14:paraId="23D27F59" w14:textId="77777777" w:rsidR="00B2263C" w:rsidRPr="00945D3F" w:rsidRDefault="00B2263C" w:rsidP="00A347C6">
      <w:pPr>
        <w:pStyle w:val="TYTUAKTUprzedmiotregulacjiustawylubrozporzdzenia"/>
        <w:spacing w:before="0" w:after="0"/>
        <w:rPr>
          <w:rFonts w:ascii="Times New Roman" w:hAnsi="Times New Roman" w:cs="Times New Roman"/>
        </w:rPr>
      </w:pPr>
    </w:p>
    <w:p w14:paraId="5D6C3BB8" w14:textId="6A1D2B6C" w:rsidR="00062491" w:rsidRPr="00945D3F" w:rsidRDefault="00062491" w:rsidP="00A347C6">
      <w:pPr>
        <w:tabs>
          <w:tab w:val="left" w:pos="284"/>
        </w:tabs>
        <w:spacing w:line="360" w:lineRule="auto"/>
        <w:jc w:val="center"/>
        <w:rPr>
          <w:b/>
          <w:bCs/>
        </w:rPr>
      </w:pPr>
      <w:r w:rsidRPr="00945D3F">
        <w:rPr>
          <w:rStyle w:val="Ppogrubienie"/>
        </w:rPr>
        <w:t xml:space="preserve">w sprawie </w:t>
      </w:r>
      <w:r w:rsidR="00D07B61" w:rsidRPr="00945D3F">
        <w:rPr>
          <w:rStyle w:val="Ppogrubienie"/>
        </w:rPr>
        <w:t xml:space="preserve">określenia </w:t>
      </w:r>
      <w:r w:rsidR="007D6B6D" w:rsidRPr="00945D3F">
        <w:rPr>
          <w:rStyle w:val="Ppogrubienie"/>
        </w:rPr>
        <w:t xml:space="preserve">profili </w:t>
      </w:r>
      <w:r w:rsidR="00BF07ED" w:rsidRPr="00945D3F">
        <w:rPr>
          <w:b/>
        </w:rPr>
        <w:t>charakteryzujących poziomy</w:t>
      </w:r>
      <w:r w:rsidR="009B00CE" w:rsidRPr="00945D3F">
        <w:rPr>
          <w:b/>
        </w:rPr>
        <w:t xml:space="preserve"> systemu zabezpieczenia</w:t>
      </w:r>
      <w:r w:rsidR="007D6B6D" w:rsidRPr="00945D3F">
        <w:rPr>
          <w:b/>
        </w:rPr>
        <w:t xml:space="preserve"> oraz </w:t>
      </w:r>
      <w:r w:rsidR="009B00CE" w:rsidRPr="00945D3F">
        <w:rPr>
          <w:b/>
        </w:rPr>
        <w:t xml:space="preserve">kryteriów kwalifikacji świadczeniodawców do </w:t>
      </w:r>
      <w:r w:rsidR="007D6B6D" w:rsidRPr="00945D3F">
        <w:rPr>
          <w:b/>
        </w:rPr>
        <w:t xml:space="preserve">tych </w:t>
      </w:r>
      <w:r w:rsidR="009B00CE" w:rsidRPr="00945D3F">
        <w:rPr>
          <w:b/>
        </w:rPr>
        <w:t xml:space="preserve">poziomów </w:t>
      </w:r>
    </w:p>
    <w:p w14:paraId="1C3BD923" w14:textId="77777777" w:rsidR="001F111E" w:rsidRPr="00945D3F" w:rsidRDefault="001F111E" w:rsidP="00A347C6">
      <w:pPr>
        <w:tabs>
          <w:tab w:val="left" w:pos="284"/>
        </w:tabs>
        <w:spacing w:line="360" w:lineRule="auto"/>
        <w:jc w:val="center"/>
        <w:rPr>
          <w:rStyle w:val="Ppogrubienie"/>
          <w:b w:val="0"/>
          <w:bCs/>
        </w:rPr>
      </w:pPr>
    </w:p>
    <w:p w14:paraId="3F05DEA5" w14:textId="77777777" w:rsidR="00D07B61" w:rsidRPr="00945D3F" w:rsidRDefault="00D07B61" w:rsidP="00A347C6">
      <w:pPr>
        <w:pStyle w:val="NIEARTTEKSTtekstnieartykuowanynppodstprawnarozplubpreambua"/>
        <w:spacing w:before="0"/>
        <w:rPr>
          <w:rFonts w:ascii="Times New Roman" w:hAnsi="Times New Roman" w:cs="Times New Roman"/>
          <w:szCs w:val="24"/>
        </w:rPr>
      </w:pPr>
    </w:p>
    <w:p w14:paraId="5F3B2BFE" w14:textId="617BC9F8" w:rsidR="00521323" w:rsidRPr="00945D3F" w:rsidRDefault="00D07B61" w:rsidP="00A347C6">
      <w:pPr>
        <w:pStyle w:val="NIEARTTEKSTtekstnieartykuowanynppodstprawnarozplubpreambua"/>
        <w:spacing w:before="0"/>
        <w:ind w:left="397" w:firstLine="794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Na podstawie art. 95</w:t>
      </w:r>
      <w:r w:rsidR="00CD6154" w:rsidRPr="00945D3F">
        <w:rPr>
          <w:rFonts w:ascii="Times New Roman" w:hAnsi="Times New Roman" w:cs="Times New Roman"/>
          <w:szCs w:val="24"/>
        </w:rPr>
        <w:t>m</w:t>
      </w:r>
      <w:r w:rsidR="00062491" w:rsidRPr="00945D3F">
        <w:rPr>
          <w:rFonts w:ascii="Times New Roman" w:hAnsi="Times New Roman" w:cs="Times New Roman"/>
          <w:szCs w:val="24"/>
        </w:rPr>
        <w:t xml:space="preserve"> ustawy z dnia 27 sierpnia 2004 r. o świadczeniach opieki zdrowotnej finansowanych ze środków publicznych </w:t>
      </w:r>
      <w:r w:rsidR="00AC5A23">
        <w:rPr>
          <w:rFonts w:ascii="Times New Roman" w:hAnsi="Times New Roman" w:cs="Times New Roman"/>
          <w:szCs w:val="24"/>
        </w:rPr>
        <w:t>(Dz. U. z 2016</w:t>
      </w:r>
      <w:r w:rsidR="00AC5A23" w:rsidRPr="00945D3F">
        <w:rPr>
          <w:rFonts w:ascii="Times New Roman" w:hAnsi="Times New Roman" w:cs="Times New Roman"/>
          <w:szCs w:val="24"/>
        </w:rPr>
        <w:t xml:space="preserve"> r. poz. </w:t>
      </w:r>
      <w:r w:rsidR="00AC5A23">
        <w:rPr>
          <w:rFonts w:ascii="Times New Roman" w:hAnsi="Times New Roman" w:cs="Times New Roman"/>
          <w:szCs w:val="24"/>
        </w:rPr>
        <w:t>1793, 1807 i 1860</w:t>
      </w:r>
      <w:r w:rsidR="00AC5A23" w:rsidRPr="00945D3F">
        <w:rPr>
          <w:rFonts w:ascii="Times New Roman" w:hAnsi="Times New Roman" w:cs="Times New Roman"/>
          <w:szCs w:val="24"/>
        </w:rPr>
        <w:t>)</w:t>
      </w:r>
      <w:r w:rsidR="00062491" w:rsidRPr="00945D3F">
        <w:rPr>
          <w:rFonts w:ascii="Times New Roman" w:hAnsi="Times New Roman" w:cs="Times New Roman"/>
          <w:szCs w:val="24"/>
        </w:rPr>
        <w:t>, zarządza się, co następuje:</w:t>
      </w:r>
    </w:p>
    <w:p w14:paraId="7C13971F" w14:textId="77777777" w:rsidR="00521323" w:rsidRPr="00945D3F" w:rsidRDefault="00521323" w:rsidP="00A347C6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</w:p>
    <w:p w14:paraId="38E0563B" w14:textId="2DC55271" w:rsidR="007D6B6D" w:rsidRPr="00945D3F" w:rsidRDefault="00E222CA" w:rsidP="00A347C6">
      <w:pPr>
        <w:pStyle w:val="NIEARTTEKSTtekstnieartykuowanynppodstprawnarozplubpreambua"/>
        <w:spacing w:before="0"/>
        <w:ind w:left="397" w:firstLine="794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§ 1. </w:t>
      </w:r>
      <w:r w:rsidR="007D6B6D" w:rsidRPr="00945D3F">
        <w:rPr>
          <w:rFonts w:ascii="Times New Roman" w:hAnsi="Times New Roman" w:cs="Times New Roman"/>
          <w:szCs w:val="24"/>
        </w:rPr>
        <w:t>Rozporządzenie określa:</w:t>
      </w:r>
    </w:p>
    <w:p w14:paraId="6AE54D97" w14:textId="7A645B54" w:rsidR="007D6B6D" w:rsidRPr="00945D3F" w:rsidRDefault="007D6B6D" w:rsidP="00A347C6">
      <w:pPr>
        <w:pStyle w:val="ARTartustawynprozporzdzenia"/>
        <w:spacing w:before="0"/>
      </w:pPr>
      <w:r w:rsidRPr="00945D3F">
        <w:t xml:space="preserve">1)  </w:t>
      </w:r>
      <w:r w:rsidR="00AC5A23" w:rsidRPr="00945D3F">
        <w:t>profile charakteryzujące poszczególne poziomy systemu zabezpieczenia</w:t>
      </w:r>
      <w:r w:rsidR="00AC5A23" w:rsidRPr="00542C0E">
        <w:t xml:space="preserve"> </w:t>
      </w:r>
      <w:r w:rsidR="00AC5A23" w:rsidRPr="00945D3F">
        <w:t>o których mowa w art. 95l ust. 2 ustawy z dnia 27 sierpnia 2004 r. o świadczeniach opieki zdrowotnej finansowanych ze środków publicznych, zwanej dalej „ustawą”</w:t>
      </w:r>
      <w:r w:rsidR="00AC5A23">
        <w:t xml:space="preserve">; </w:t>
      </w:r>
    </w:p>
    <w:p w14:paraId="79DE9B41" w14:textId="74BAE588" w:rsidR="007D6B6D" w:rsidRPr="00945D3F" w:rsidRDefault="007D6B6D" w:rsidP="00A347C6">
      <w:pPr>
        <w:pStyle w:val="ARTartustawynprozporzdzenia"/>
        <w:spacing w:before="0"/>
      </w:pPr>
      <w:r w:rsidRPr="00945D3F">
        <w:t>2) szczegółowe kryteria kwalifikacji świadczeniodawców do poszczególnych poziomów systemu zabezpieczenia, o których mowa w art. 95l ust. 2 pkt. 1</w:t>
      </w:r>
      <w:r w:rsidR="00D7657C">
        <w:t>–</w:t>
      </w:r>
      <w:r w:rsidRPr="00945D3F">
        <w:t>5 ustawy;</w:t>
      </w:r>
    </w:p>
    <w:p w14:paraId="6BF70120" w14:textId="42064E8F" w:rsidR="007D6B6D" w:rsidRPr="00A908D3" w:rsidRDefault="007D6B6D" w:rsidP="00A347C6">
      <w:pPr>
        <w:pStyle w:val="ARTartustawynprozporzdzenia"/>
        <w:spacing w:before="0"/>
      </w:pPr>
      <w:r w:rsidRPr="00A908D3">
        <w:t xml:space="preserve">3) dodatkowe </w:t>
      </w:r>
      <w:r w:rsidR="00A347C6" w:rsidRPr="00A908D3">
        <w:t>profile</w:t>
      </w:r>
      <w:r w:rsidR="00E122E9">
        <w:t xml:space="preserve"> lub rodzaje świadczeń</w:t>
      </w:r>
      <w:r w:rsidR="00A347C6" w:rsidRPr="00A908D3">
        <w:t>, w ramach których świadczeniodawcy zakwalifikowani do poszczególnych poziomów systemu zabezpieczenia mogą udzielać świadczeń</w:t>
      </w:r>
      <w:r w:rsidRPr="00A908D3">
        <w:t xml:space="preserve"> opieki zdrowotnej, w ramach danego poziomu systemu zabezpieczenia;</w:t>
      </w:r>
    </w:p>
    <w:p w14:paraId="43F1C953" w14:textId="46A09E02" w:rsidR="007D6B6D" w:rsidRDefault="007D6B6D" w:rsidP="00A347C6">
      <w:pPr>
        <w:pStyle w:val="ARTartustawynprozporzdzenia"/>
        <w:spacing w:before="0"/>
      </w:pPr>
      <w:r w:rsidRPr="00A908D3">
        <w:t>4) kryteria, po spełnieniu których, świadczeniodawcy mog</w:t>
      </w:r>
      <w:r w:rsidR="00A347C6" w:rsidRPr="00A908D3">
        <w:t>ą</w:t>
      </w:r>
      <w:r w:rsidRPr="00A908D3">
        <w:t xml:space="preserve"> udzielać świadczeń</w:t>
      </w:r>
      <w:r w:rsidR="00057476" w:rsidRPr="00A908D3">
        <w:t>,</w:t>
      </w:r>
      <w:r w:rsidR="007C01BA">
        <w:t xml:space="preserve"> </w:t>
      </w:r>
      <w:r w:rsidR="00300BC8">
        <w:t xml:space="preserve">w </w:t>
      </w:r>
      <w:r w:rsidR="00300BC8">
        <w:rPr>
          <w:rFonts w:ascii="Times New Roman" w:eastAsiaTheme="minorHAnsi" w:hAnsi="Times New Roman"/>
          <w:szCs w:val="24"/>
        </w:rPr>
        <w:t xml:space="preserve">ramach profili, zakresów i rodzajów świadczeń, </w:t>
      </w:r>
      <w:r w:rsidR="007C01BA">
        <w:t>o których mowa w pkt 3.</w:t>
      </w:r>
    </w:p>
    <w:p w14:paraId="1009F8A4" w14:textId="77777777" w:rsidR="007C01BA" w:rsidRPr="00A908D3" w:rsidRDefault="007C01BA" w:rsidP="00A347C6">
      <w:pPr>
        <w:pStyle w:val="ARTartustawynprozporzdzenia"/>
        <w:spacing w:before="0"/>
      </w:pPr>
    </w:p>
    <w:p w14:paraId="6FFD307A" w14:textId="3A1ED34B" w:rsidR="00E81779" w:rsidRPr="00945D3F" w:rsidRDefault="00521323" w:rsidP="00A347C6">
      <w:pPr>
        <w:pStyle w:val="NIEARTTEKSTtekstnieartykuowanynppodstprawnarozplubpreambua"/>
        <w:spacing w:before="0"/>
        <w:ind w:left="397" w:firstLine="794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§ 2</w:t>
      </w:r>
      <w:r w:rsidR="00062491" w:rsidRPr="00945D3F">
        <w:rPr>
          <w:rFonts w:ascii="Times New Roman" w:hAnsi="Times New Roman" w:cs="Times New Roman"/>
          <w:szCs w:val="24"/>
        </w:rPr>
        <w:t>.</w:t>
      </w:r>
      <w:r w:rsidR="00D07B61" w:rsidRPr="00945D3F">
        <w:rPr>
          <w:rFonts w:ascii="Times New Roman" w:hAnsi="Times New Roman" w:cs="Times New Roman"/>
          <w:szCs w:val="24"/>
        </w:rPr>
        <w:t xml:space="preserve"> </w:t>
      </w:r>
      <w:r w:rsidR="0041267C" w:rsidRPr="00945D3F">
        <w:rPr>
          <w:rFonts w:ascii="Times New Roman" w:hAnsi="Times New Roman" w:cs="Times New Roman"/>
          <w:szCs w:val="24"/>
        </w:rPr>
        <w:t xml:space="preserve">Poziomy </w:t>
      </w:r>
      <w:r w:rsidR="0041267C">
        <w:rPr>
          <w:rFonts w:ascii="Times New Roman" w:hAnsi="Times New Roman" w:cs="Times New Roman"/>
          <w:szCs w:val="24"/>
        </w:rPr>
        <w:t xml:space="preserve">systemu </w:t>
      </w:r>
      <w:r w:rsidR="0041267C" w:rsidRPr="00945D3F">
        <w:rPr>
          <w:rFonts w:ascii="Times New Roman" w:hAnsi="Times New Roman" w:cs="Times New Roman"/>
          <w:szCs w:val="24"/>
        </w:rPr>
        <w:t xml:space="preserve">zabezpieczenia, zwane dalej „poziomami zabezpieczenia”, określa się  w oparciu o świadczenia opieki zdrowotnej realizowane w ramach poszczególnych </w:t>
      </w:r>
      <w:r w:rsidR="0041267C" w:rsidRPr="00945D3F">
        <w:rPr>
          <w:rFonts w:ascii="Times New Roman" w:hAnsi="Times New Roman" w:cs="Times New Roman"/>
          <w:szCs w:val="24"/>
        </w:rPr>
        <w:lastRenderedPageBreak/>
        <w:t>profili. Poziomy zabezpieczenia są określane przez świadczenia opieki zdrowotnej realizowane w ramach następujących profili:</w:t>
      </w:r>
      <w:r w:rsidR="00687FEB">
        <w:rPr>
          <w:rFonts w:ascii="Times New Roman" w:hAnsi="Times New Roman" w:cs="Times New Roman"/>
          <w:szCs w:val="24"/>
        </w:rPr>
        <w:t xml:space="preserve"> </w:t>
      </w:r>
    </w:p>
    <w:p w14:paraId="5F39B30D" w14:textId="714AE3B1" w:rsidR="00E81779" w:rsidRPr="00945D3F" w:rsidRDefault="00E81779" w:rsidP="00E2175D">
      <w:pPr>
        <w:pStyle w:val="ARTartustawynprozporzdzenia"/>
        <w:numPr>
          <w:ilvl w:val="0"/>
          <w:numId w:val="1"/>
        </w:numPr>
        <w:spacing w:before="0"/>
        <w:ind w:left="822" w:hanging="425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poziom </w:t>
      </w:r>
      <w:r w:rsidR="007E162F" w:rsidRPr="00945D3F">
        <w:rPr>
          <w:rFonts w:ascii="Times New Roman" w:hAnsi="Times New Roman" w:cs="Times New Roman"/>
          <w:szCs w:val="24"/>
        </w:rPr>
        <w:t>szpitali I stopnia</w:t>
      </w:r>
      <w:r w:rsidRPr="00945D3F">
        <w:rPr>
          <w:rFonts w:ascii="Times New Roman" w:hAnsi="Times New Roman" w:cs="Times New Roman"/>
          <w:szCs w:val="24"/>
        </w:rPr>
        <w:t>:</w:t>
      </w:r>
    </w:p>
    <w:p w14:paraId="4396E7F1" w14:textId="2C5375C9" w:rsidR="00E26A9E" w:rsidRPr="00945D3F" w:rsidRDefault="00E26A9E" w:rsidP="00E2175D">
      <w:pPr>
        <w:pStyle w:val="ARTartustawynprozporzdzenia"/>
        <w:numPr>
          <w:ilvl w:val="0"/>
          <w:numId w:val="4"/>
        </w:numPr>
        <w:spacing w:before="0"/>
        <w:ind w:left="1134" w:hanging="283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chirurgia ogólna, </w:t>
      </w:r>
    </w:p>
    <w:p w14:paraId="0F4CE9D0" w14:textId="549D29A5" w:rsidR="00E81779" w:rsidRPr="00945D3F" w:rsidRDefault="000113F1" w:rsidP="00E2175D">
      <w:pPr>
        <w:pStyle w:val="ARTartustawynprozporzdzenia"/>
        <w:numPr>
          <w:ilvl w:val="0"/>
          <w:numId w:val="4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choroby</w:t>
      </w:r>
      <w:r w:rsidR="00E81779" w:rsidRPr="00945D3F">
        <w:rPr>
          <w:rFonts w:ascii="Times New Roman" w:hAnsi="Times New Roman" w:cs="Times New Roman"/>
          <w:szCs w:val="24"/>
        </w:rPr>
        <w:t xml:space="preserve"> wewnę</w:t>
      </w:r>
      <w:r w:rsidRPr="00945D3F">
        <w:rPr>
          <w:rFonts w:ascii="Times New Roman" w:hAnsi="Times New Roman" w:cs="Times New Roman"/>
          <w:szCs w:val="24"/>
        </w:rPr>
        <w:t>trzne</w:t>
      </w:r>
      <w:r w:rsidR="00E81779" w:rsidRPr="00945D3F">
        <w:rPr>
          <w:rFonts w:ascii="Times New Roman" w:hAnsi="Times New Roman" w:cs="Times New Roman"/>
          <w:szCs w:val="24"/>
        </w:rPr>
        <w:t>,</w:t>
      </w:r>
    </w:p>
    <w:p w14:paraId="14B27B33" w14:textId="2887549C" w:rsidR="004113A7" w:rsidRPr="00945D3F" w:rsidRDefault="004113A7" w:rsidP="00E2175D">
      <w:pPr>
        <w:pStyle w:val="ARTartustawynprozporzdzenia"/>
        <w:numPr>
          <w:ilvl w:val="0"/>
          <w:numId w:val="4"/>
        </w:numPr>
        <w:spacing w:before="0"/>
        <w:ind w:left="1134" w:hanging="283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położnictwo i ginekologia</w:t>
      </w:r>
      <w:r w:rsidR="006A50F1" w:rsidRPr="00945D3F">
        <w:rPr>
          <w:rFonts w:ascii="Times New Roman" w:hAnsi="Times New Roman" w:cs="Times New Roman"/>
          <w:szCs w:val="24"/>
        </w:rPr>
        <w:t xml:space="preserve"> (</w:t>
      </w:r>
      <w:r w:rsidR="00C20097">
        <w:rPr>
          <w:rFonts w:ascii="Times New Roman" w:hAnsi="Times New Roman" w:cs="Times New Roman"/>
          <w:szCs w:val="24"/>
        </w:rPr>
        <w:t>jeden z poziomów referencyjnych</w:t>
      </w:r>
      <w:r w:rsidR="006A50F1" w:rsidRPr="00945D3F">
        <w:rPr>
          <w:rFonts w:ascii="Times New Roman" w:hAnsi="Times New Roman" w:cs="Times New Roman"/>
          <w:szCs w:val="24"/>
        </w:rPr>
        <w:t>)</w:t>
      </w:r>
      <w:r w:rsidRPr="00945D3F">
        <w:rPr>
          <w:rFonts w:ascii="Times New Roman" w:hAnsi="Times New Roman" w:cs="Times New Roman"/>
          <w:szCs w:val="24"/>
        </w:rPr>
        <w:t>,</w:t>
      </w:r>
    </w:p>
    <w:p w14:paraId="1E2D1491" w14:textId="451BEDC6" w:rsidR="00E26A9E" w:rsidRPr="00945D3F" w:rsidRDefault="00E26A9E" w:rsidP="00E2175D">
      <w:pPr>
        <w:pStyle w:val="ARTartustawynprozporzdzenia"/>
        <w:numPr>
          <w:ilvl w:val="0"/>
          <w:numId w:val="4"/>
        </w:numPr>
        <w:spacing w:before="0"/>
        <w:ind w:left="1134" w:hanging="283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neonatologia</w:t>
      </w:r>
      <w:r w:rsidR="006A50F1" w:rsidRPr="00945D3F">
        <w:rPr>
          <w:rFonts w:ascii="Times New Roman" w:hAnsi="Times New Roman" w:cs="Times New Roman"/>
          <w:szCs w:val="24"/>
        </w:rPr>
        <w:t xml:space="preserve"> (</w:t>
      </w:r>
      <w:r w:rsidR="00C20097">
        <w:rPr>
          <w:rFonts w:ascii="Times New Roman" w:hAnsi="Times New Roman" w:cs="Times New Roman"/>
          <w:szCs w:val="24"/>
        </w:rPr>
        <w:t>jeden z poziomów referencyjnych</w:t>
      </w:r>
      <w:r w:rsidR="006A50F1" w:rsidRPr="00945D3F">
        <w:rPr>
          <w:rFonts w:ascii="Times New Roman" w:hAnsi="Times New Roman" w:cs="Times New Roman"/>
          <w:szCs w:val="24"/>
        </w:rPr>
        <w:t>)</w:t>
      </w:r>
      <w:r w:rsidRPr="00945D3F">
        <w:rPr>
          <w:rFonts w:ascii="Times New Roman" w:hAnsi="Times New Roman" w:cs="Times New Roman"/>
          <w:szCs w:val="24"/>
        </w:rPr>
        <w:t>,</w:t>
      </w:r>
    </w:p>
    <w:p w14:paraId="427ACBA1" w14:textId="77777777" w:rsidR="00E26A9E" w:rsidRPr="00945D3F" w:rsidRDefault="00E26A9E" w:rsidP="00E2175D">
      <w:pPr>
        <w:pStyle w:val="ARTartustawynprozporzdzenia"/>
        <w:numPr>
          <w:ilvl w:val="0"/>
          <w:numId w:val="4"/>
        </w:numPr>
        <w:spacing w:before="0"/>
        <w:ind w:left="1134" w:hanging="283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pediatria</w:t>
      </w:r>
      <w:r w:rsidR="00840758" w:rsidRPr="00945D3F">
        <w:rPr>
          <w:rFonts w:ascii="Times New Roman" w:hAnsi="Times New Roman" w:cs="Times New Roman"/>
          <w:szCs w:val="24"/>
        </w:rPr>
        <w:t>;</w:t>
      </w:r>
    </w:p>
    <w:p w14:paraId="7BE2A7DE" w14:textId="610DEBBE" w:rsidR="00E81779" w:rsidRPr="00945D3F" w:rsidRDefault="00CE46EE" w:rsidP="00E2175D">
      <w:pPr>
        <w:pStyle w:val="ARTartustawynprozporzdzenia"/>
        <w:numPr>
          <w:ilvl w:val="0"/>
          <w:numId w:val="1"/>
        </w:numPr>
        <w:spacing w:before="0"/>
        <w:ind w:left="822" w:hanging="425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poziom </w:t>
      </w:r>
      <w:r w:rsidR="007E162F" w:rsidRPr="00945D3F">
        <w:rPr>
          <w:rFonts w:ascii="Times New Roman" w:hAnsi="Times New Roman" w:cs="Times New Roman"/>
          <w:szCs w:val="24"/>
        </w:rPr>
        <w:t>szpitali II stopnia</w:t>
      </w:r>
      <w:r w:rsidRPr="00945D3F">
        <w:rPr>
          <w:rFonts w:ascii="Times New Roman" w:hAnsi="Times New Roman" w:cs="Times New Roman"/>
          <w:szCs w:val="24"/>
        </w:rPr>
        <w:t>:</w:t>
      </w:r>
    </w:p>
    <w:p w14:paraId="414EDB52" w14:textId="77777777" w:rsidR="00E26A9E" w:rsidRDefault="00E26A9E" w:rsidP="00E2175D">
      <w:pPr>
        <w:pStyle w:val="ARTartustawynprozporzdzenia"/>
        <w:numPr>
          <w:ilvl w:val="0"/>
          <w:numId w:val="3"/>
        </w:numPr>
        <w:spacing w:before="0"/>
        <w:ind w:left="1134" w:hanging="348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chirurgia dziecięca,</w:t>
      </w:r>
    </w:p>
    <w:p w14:paraId="32053763" w14:textId="30B2BFD7" w:rsidR="002E6D04" w:rsidRPr="00E85FB4" w:rsidRDefault="002E6D04" w:rsidP="00E2175D">
      <w:pPr>
        <w:pStyle w:val="ARTartustawynprozporzdzenia"/>
        <w:numPr>
          <w:ilvl w:val="0"/>
          <w:numId w:val="3"/>
        </w:numPr>
        <w:spacing w:before="0"/>
        <w:ind w:left="1134" w:hanging="348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t>chirurgia plastyczna,</w:t>
      </w:r>
      <w:r w:rsidR="00657F71" w:rsidRPr="00E85FB4">
        <w:rPr>
          <w:rFonts w:ascii="Times New Roman" w:hAnsi="Times New Roman" w:cs="Times New Roman"/>
          <w:szCs w:val="24"/>
        </w:rPr>
        <w:t xml:space="preserve"> </w:t>
      </w:r>
      <w:r w:rsidR="00E85FB4" w:rsidRPr="00E85FB4">
        <w:rPr>
          <w:rFonts w:ascii="Times New Roman" w:hAnsi="Times New Roman" w:cs="Times New Roman"/>
          <w:szCs w:val="24"/>
        </w:rPr>
        <w:t xml:space="preserve">w przypadku o którym w </w:t>
      </w:r>
      <w:r w:rsidR="00E85FB4" w:rsidRPr="00945D3F">
        <w:rPr>
          <w:rFonts w:ascii="Times New Roman" w:hAnsi="Times New Roman" w:cs="Times New Roman"/>
          <w:szCs w:val="24"/>
        </w:rPr>
        <w:t>§ 3</w:t>
      </w:r>
      <w:r w:rsidR="00DE5871">
        <w:rPr>
          <w:rFonts w:ascii="Times New Roman" w:hAnsi="Times New Roman" w:cs="Times New Roman"/>
          <w:szCs w:val="24"/>
        </w:rPr>
        <w:t xml:space="preserve"> ust. 2 pkt 2,</w:t>
      </w:r>
    </w:p>
    <w:p w14:paraId="0940B362" w14:textId="77777777" w:rsidR="00E40471" w:rsidRPr="00945D3F" w:rsidRDefault="000113F1" w:rsidP="00E2175D">
      <w:pPr>
        <w:pStyle w:val="ARTartustawynprozporzdzenia"/>
        <w:numPr>
          <w:ilvl w:val="0"/>
          <w:numId w:val="3"/>
        </w:numPr>
        <w:spacing w:before="0"/>
        <w:ind w:left="1134" w:hanging="348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kardiologia</w:t>
      </w:r>
      <w:r w:rsidR="00E40471" w:rsidRPr="00945D3F">
        <w:rPr>
          <w:rFonts w:ascii="Times New Roman" w:hAnsi="Times New Roman" w:cs="Times New Roman"/>
          <w:szCs w:val="24"/>
        </w:rPr>
        <w:t>,</w:t>
      </w:r>
    </w:p>
    <w:p w14:paraId="122E5ADF" w14:textId="77777777" w:rsidR="00E40471" w:rsidRPr="00945D3F" w:rsidRDefault="000113F1" w:rsidP="00E2175D">
      <w:pPr>
        <w:pStyle w:val="ARTartustawynprozporzdzenia"/>
        <w:numPr>
          <w:ilvl w:val="0"/>
          <w:numId w:val="3"/>
        </w:numPr>
        <w:spacing w:before="0"/>
        <w:ind w:left="1134" w:hanging="348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neurologia</w:t>
      </w:r>
      <w:r w:rsidR="00E40471" w:rsidRPr="00945D3F">
        <w:rPr>
          <w:rFonts w:ascii="Times New Roman" w:hAnsi="Times New Roman" w:cs="Times New Roman"/>
          <w:szCs w:val="24"/>
        </w:rPr>
        <w:t>,</w:t>
      </w:r>
    </w:p>
    <w:p w14:paraId="1760CD32" w14:textId="77777777" w:rsidR="00E26A9E" w:rsidRPr="00945D3F" w:rsidRDefault="00E26A9E" w:rsidP="00E2175D">
      <w:pPr>
        <w:pStyle w:val="ARTartustawynprozporzdzenia"/>
        <w:numPr>
          <w:ilvl w:val="0"/>
          <w:numId w:val="3"/>
        </w:numPr>
        <w:spacing w:before="0"/>
        <w:ind w:left="1134" w:hanging="348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okulistyka,</w:t>
      </w:r>
    </w:p>
    <w:p w14:paraId="77ACA2C5" w14:textId="77777777" w:rsidR="00E26A9E" w:rsidRPr="00945D3F" w:rsidRDefault="00E26A9E" w:rsidP="00E2175D">
      <w:pPr>
        <w:pStyle w:val="ARTartustawynprozporzdzenia"/>
        <w:numPr>
          <w:ilvl w:val="0"/>
          <w:numId w:val="3"/>
        </w:numPr>
        <w:spacing w:before="0"/>
        <w:ind w:left="1134" w:hanging="348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ortopedia i traumatologia narządu ruchu,</w:t>
      </w:r>
    </w:p>
    <w:p w14:paraId="34ED54D5" w14:textId="77777777" w:rsidR="00E26A9E" w:rsidRDefault="00E26A9E" w:rsidP="00E2175D">
      <w:pPr>
        <w:pStyle w:val="ARTartustawynprozporzdzenia"/>
        <w:numPr>
          <w:ilvl w:val="0"/>
          <w:numId w:val="3"/>
        </w:numPr>
        <w:spacing w:before="0"/>
        <w:ind w:left="1134" w:hanging="348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otorynolaryngologia,</w:t>
      </w:r>
    </w:p>
    <w:p w14:paraId="4B1F3A38" w14:textId="0D75CCE8" w:rsidR="00DE5871" w:rsidRPr="00945D3F" w:rsidRDefault="00DE5871" w:rsidP="00E2175D">
      <w:pPr>
        <w:pStyle w:val="ARTartustawynprozporzdzenia"/>
        <w:numPr>
          <w:ilvl w:val="0"/>
          <w:numId w:val="3"/>
        </w:numPr>
        <w:spacing w:before="0"/>
        <w:ind w:left="1134" w:hanging="34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reumatologia, </w:t>
      </w:r>
      <w:r w:rsidRPr="00E85FB4">
        <w:rPr>
          <w:rFonts w:ascii="Times New Roman" w:hAnsi="Times New Roman" w:cs="Times New Roman"/>
          <w:szCs w:val="24"/>
        </w:rPr>
        <w:t xml:space="preserve">w przypadku o którym w </w:t>
      </w:r>
      <w:r w:rsidRPr="00945D3F">
        <w:rPr>
          <w:rFonts w:ascii="Times New Roman" w:hAnsi="Times New Roman" w:cs="Times New Roman"/>
          <w:szCs w:val="24"/>
        </w:rPr>
        <w:t>§ 3</w:t>
      </w:r>
      <w:r>
        <w:rPr>
          <w:rFonts w:ascii="Times New Roman" w:hAnsi="Times New Roman" w:cs="Times New Roman"/>
          <w:szCs w:val="24"/>
        </w:rPr>
        <w:t xml:space="preserve"> ust. 2 pkt 4,</w:t>
      </w:r>
    </w:p>
    <w:p w14:paraId="0FDC2D33" w14:textId="77777777" w:rsidR="00E40471" w:rsidRPr="00945D3F" w:rsidRDefault="000113F1" w:rsidP="00E2175D">
      <w:pPr>
        <w:pStyle w:val="ARTartustawynprozporzdzenia"/>
        <w:numPr>
          <w:ilvl w:val="0"/>
          <w:numId w:val="3"/>
        </w:numPr>
        <w:spacing w:before="0"/>
        <w:ind w:left="1134" w:hanging="348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urologia</w:t>
      </w:r>
      <w:r w:rsidR="00E26A9E" w:rsidRPr="00945D3F">
        <w:rPr>
          <w:rFonts w:ascii="Times New Roman" w:hAnsi="Times New Roman" w:cs="Times New Roman"/>
          <w:szCs w:val="24"/>
        </w:rPr>
        <w:t>;</w:t>
      </w:r>
    </w:p>
    <w:p w14:paraId="0CBEAB63" w14:textId="6E19CE55" w:rsidR="00E81779" w:rsidRPr="00945D3F" w:rsidRDefault="00CA07DF" w:rsidP="00E2175D">
      <w:pPr>
        <w:pStyle w:val="ARTartustawynprozporzdzenia"/>
        <w:numPr>
          <w:ilvl w:val="0"/>
          <w:numId w:val="1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poziom </w:t>
      </w:r>
      <w:r w:rsidR="00792BCE" w:rsidRPr="00945D3F">
        <w:rPr>
          <w:rFonts w:ascii="Times New Roman" w:hAnsi="Times New Roman" w:cs="Times New Roman"/>
          <w:szCs w:val="24"/>
        </w:rPr>
        <w:t>s</w:t>
      </w:r>
      <w:r w:rsidR="007E162F" w:rsidRPr="00945D3F">
        <w:rPr>
          <w:rFonts w:ascii="Times New Roman" w:hAnsi="Times New Roman" w:cs="Times New Roman"/>
          <w:szCs w:val="24"/>
        </w:rPr>
        <w:t>zpitali III stopnia</w:t>
      </w:r>
      <w:r w:rsidR="00E81779" w:rsidRPr="00945D3F">
        <w:rPr>
          <w:rFonts w:ascii="Times New Roman" w:hAnsi="Times New Roman" w:cs="Times New Roman"/>
          <w:szCs w:val="24"/>
        </w:rPr>
        <w:t>:</w:t>
      </w:r>
    </w:p>
    <w:p w14:paraId="09C1AEBD" w14:textId="77777777" w:rsidR="003B0A27" w:rsidRPr="00945D3F" w:rsidRDefault="003B0A27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chirurgia klatki piersiowej,</w:t>
      </w:r>
    </w:p>
    <w:p w14:paraId="66593DDB" w14:textId="77777777" w:rsidR="003B0A27" w:rsidRPr="00945D3F" w:rsidRDefault="003B0A27" w:rsidP="00E2175D">
      <w:pPr>
        <w:pStyle w:val="ARTartustawynprozporzdzenia"/>
        <w:numPr>
          <w:ilvl w:val="0"/>
          <w:numId w:val="2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chirurgia klatki piersiowej dla dzieci,</w:t>
      </w:r>
    </w:p>
    <w:p w14:paraId="08A6F96A" w14:textId="77777777" w:rsidR="00E81779" w:rsidRPr="00945D3F" w:rsidRDefault="000113F1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chirurgia naczyniowa</w:t>
      </w:r>
      <w:r w:rsidR="00D43A78" w:rsidRPr="00945D3F">
        <w:rPr>
          <w:rFonts w:ascii="Times New Roman" w:hAnsi="Times New Roman" w:cs="Times New Roman"/>
          <w:szCs w:val="24"/>
        </w:rPr>
        <w:t>,</w:t>
      </w:r>
    </w:p>
    <w:p w14:paraId="08BB1ED8" w14:textId="77777777" w:rsidR="00E81779" w:rsidRPr="00945D3F" w:rsidRDefault="000113F1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choroby</w:t>
      </w:r>
      <w:r w:rsidR="00E81779" w:rsidRPr="00945D3F">
        <w:rPr>
          <w:rFonts w:ascii="Times New Roman" w:hAnsi="Times New Roman" w:cs="Times New Roman"/>
          <w:szCs w:val="24"/>
        </w:rPr>
        <w:t xml:space="preserve"> płuc,</w:t>
      </w:r>
    </w:p>
    <w:p w14:paraId="0D9AF4F3" w14:textId="77777777" w:rsidR="00E40471" w:rsidRPr="00945D3F" w:rsidRDefault="00E40471" w:rsidP="00E2175D">
      <w:pPr>
        <w:pStyle w:val="ARTartustawynprozporzdzenia"/>
        <w:numPr>
          <w:ilvl w:val="0"/>
          <w:numId w:val="2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choroby płuc dla dzieci,</w:t>
      </w:r>
    </w:p>
    <w:p w14:paraId="0CB3D5C3" w14:textId="77777777" w:rsidR="00E81779" w:rsidRPr="00945D3F" w:rsidRDefault="000113F1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choroby zakaźne</w:t>
      </w:r>
      <w:r w:rsidR="00E81779" w:rsidRPr="00945D3F">
        <w:rPr>
          <w:rFonts w:ascii="Times New Roman" w:hAnsi="Times New Roman" w:cs="Times New Roman"/>
          <w:szCs w:val="24"/>
        </w:rPr>
        <w:t>,</w:t>
      </w:r>
    </w:p>
    <w:p w14:paraId="6A1C5841" w14:textId="77777777" w:rsidR="00E40471" w:rsidRPr="00945D3F" w:rsidRDefault="00E40471" w:rsidP="00E2175D">
      <w:pPr>
        <w:pStyle w:val="ARTartustawynprozporzdzenia"/>
        <w:numPr>
          <w:ilvl w:val="0"/>
          <w:numId w:val="2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choroby zakaźne dla dzieci,</w:t>
      </w:r>
    </w:p>
    <w:p w14:paraId="5C729B37" w14:textId="77777777" w:rsidR="003B0A27" w:rsidRPr="00945D3F" w:rsidRDefault="003B0A27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kardiochirurgia,</w:t>
      </w:r>
    </w:p>
    <w:p w14:paraId="33B97282" w14:textId="77777777" w:rsidR="003B0A27" w:rsidRPr="00945D3F" w:rsidRDefault="003B0A27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kardiochirurgia dla dzieci,</w:t>
      </w:r>
    </w:p>
    <w:p w14:paraId="6C6AC3C9" w14:textId="77777777" w:rsidR="003B0A27" w:rsidRDefault="003B0A27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kardiologia dla dzieci,</w:t>
      </w:r>
    </w:p>
    <w:p w14:paraId="0CC94187" w14:textId="2D005C11" w:rsidR="007266E6" w:rsidRPr="00247B96" w:rsidRDefault="007266E6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247B96">
        <w:rPr>
          <w:rFonts w:ascii="Times New Roman" w:hAnsi="Times New Roman" w:cs="Times New Roman"/>
          <w:szCs w:val="24"/>
        </w:rPr>
        <w:t>nefrologia,</w:t>
      </w:r>
    </w:p>
    <w:p w14:paraId="4CF6A40D" w14:textId="01D8CDBF" w:rsidR="007266E6" w:rsidRPr="00247B96" w:rsidRDefault="007266E6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247B96">
        <w:rPr>
          <w:rFonts w:ascii="Times New Roman" w:hAnsi="Times New Roman" w:cs="Times New Roman"/>
          <w:szCs w:val="24"/>
        </w:rPr>
        <w:t>nefrologia dla dzieci,</w:t>
      </w:r>
    </w:p>
    <w:p w14:paraId="56E5D8B3" w14:textId="77777777" w:rsidR="003B0A27" w:rsidRPr="00945D3F" w:rsidRDefault="003B0A27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neurochirurgia,</w:t>
      </w:r>
    </w:p>
    <w:p w14:paraId="4AB72D68" w14:textId="77777777" w:rsidR="003B0A27" w:rsidRPr="00945D3F" w:rsidRDefault="003B0A27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neurochirurgia dla dzieci,</w:t>
      </w:r>
    </w:p>
    <w:p w14:paraId="7055DB93" w14:textId="77777777" w:rsidR="003B0A27" w:rsidRPr="00945D3F" w:rsidRDefault="003B0A27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lastRenderedPageBreak/>
        <w:t>neurologia dla dzieci,</w:t>
      </w:r>
    </w:p>
    <w:p w14:paraId="28D58CB7" w14:textId="77777777" w:rsidR="003B0A27" w:rsidRPr="00945D3F" w:rsidRDefault="003B0A27" w:rsidP="00E2175D">
      <w:pPr>
        <w:pStyle w:val="ARTartustawynprozporzdzenia"/>
        <w:numPr>
          <w:ilvl w:val="0"/>
          <w:numId w:val="2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okulistyka dla dzieci,</w:t>
      </w:r>
    </w:p>
    <w:p w14:paraId="23841B21" w14:textId="77777777" w:rsidR="003B0A27" w:rsidRPr="00945D3F" w:rsidRDefault="003B0A27" w:rsidP="00E2175D">
      <w:pPr>
        <w:pStyle w:val="ARTartustawynprozporzdzenia"/>
        <w:numPr>
          <w:ilvl w:val="0"/>
          <w:numId w:val="2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ortopedia i traumatologia narządu ruchu dla dzieci,</w:t>
      </w:r>
    </w:p>
    <w:p w14:paraId="1E1181E1" w14:textId="77777777" w:rsidR="003B0A27" w:rsidRDefault="003B0A27" w:rsidP="00E2175D">
      <w:pPr>
        <w:pStyle w:val="ARTartustawynprozporzdzenia"/>
        <w:numPr>
          <w:ilvl w:val="0"/>
          <w:numId w:val="2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otorynolaryngologia dla dzieci,</w:t>
      </w:r>
    </w:p>
    <w:p w14:paraId="20B053C1" w14:textId="77777777" w:rsidR="00E81779" w:rsidRPr="00945D3F" w:rsidRDefault="000113F1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toksykologia kliniczna</w:t>
      </w:r>
      <w:r w:rsidR="00E81779" w:rsidRPr="00945D3F">
        <w:rPr>
          <w:rFonts w:ascii="Times New Roman" w:hAnsi="Times New Roman" w:cs="Times New Roman"/>
          <w:szCs w:val="24"/>
        </w:rPr>
        <w:t>,</w:t>
      </w:r>
    </w:p>
    <w:p w14:paraId="2789E3BD" w14:textId="77777777" w:rsidR="00E40471" w:rsidRPr="00945D3F" w:rsidRDefault="00E40471" w:rsidP="00E2175D">
      <w:pPr>
        <w:pStyle w:val="ARTartustawynprozporzdzenia"/>
        <w:numPr>
          <w:ilvl w:val="0"/>
          <w:numId w:val="2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toksykologia kliniczna dla dzieci,</w:t>
      </w:r>
    </w:p>
    <w:p w14:paraId="6FF28E38" w14:textId="77777777" w:rsidR="00E81779" w:rsidRPr="00945D3F" w:rsidRDefault="000113F1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transplantologia kliniczna</w:t>
      </w:r>
      <w:r w:rsidR="00623293" w:rsidRPr="00945D3F">
        <w:rPr>
          <w:rFonts w:ascii="Times New Roman" w:hAnsi="Times New Roman" w:cs="Times New Roman"/>
          <w:szCs w:val="24"/>
        </w:rPr>
        <w:t>,</w:t>
      </w:r>
    </w:p>
    <w:p w14:paraId="4746DBE6" w14:textId="77777777" w:rsidR="00E26A9E" w:rsidRPr="00945D3F" w:rsidRDefault="00E26A9E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transplantologia kliniczna dla dzieci,</w:t>
      </w:r>
    </w:p>
    <w:p w14:paraId="046EF394" w14:textId="77777777" w:rsidR="00623293" w:rsidRPr="00945D3F" w:rsidRDefault="00B31528" w:rsidP="00E2175D">
      <w:pPr>
        <w:pStyle w:val="ARTartustawynprozporzdzenia"/>
        <w:numPr>
          <w:ilvl w:val="0"/>
          <w:numId w:val="2"/>
        </w:numPr>
        <w:spacing w:before="0"/>
        <w:ind w:hanging="379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urologia dla dzieci</w:t>
      </w:r>
      <w:r w:rsidR="00840758" w:rsidRPr="00945D3F">
        <w:rPr>
          <w:rFonts w:ascii="Times New Roman" w:hAnsi="Times New Roman" w:cs="Times New Roman"/>
          <w:szCs w:val="24"/>
        </w:rPr>
        <w:t>;</w:t>
      </w:r>
    </w:p>
    <w:p w14:paraId="2F833342" w14:textId="623E880A" w:rsidR="00AA7704" w:rsidRPr="00945D3F" w:rsidRDefault="00792BCE" w:rsidP="00E2175D">
      <w:pPr>
        <w:pStyle w:val="ARTartustawynprozporzdzenia"/>
        <w:numPr>
          <w:ilvl w:val="0"/>
          <w:numId w:val="1"/>
        </w:numPr>
        <w:spacing w:before="0"/>
        <w:rPr>
          <w:rFonts w:ascii="Times New Roman" w:hAnsi="Times New Roman" w:cs="Times New Roman"/>
          <w:bCs/>
          <w:szCs w:val="24"/>
        </w:rPr>
      </w:pPr>
      <w:r w:rsidRPr="00945D3F">
        <w:rPr>
          <w:rFonts w:ascii="Times New Roman" w:hAnsi="Times New Roman" w:cs="Times New Roman"/>
          <w:bCs/>
          <w:szCs w:val="24"/>
        </w:rPr>
        <w:t>poziom s</w:t>
      </w:r>
      <w:r w:rsidR="00300BC8">
        <w:rPr>
          <w:rFonts w:ascii="Times New Roman" w:hAnsi="Times New Roman" w:cs="Times New Roman"/>
          <w:bCs/>
          <w:szCs w:val="24"/>
        </w:rPr>
        <w:t>zpitali onkologicznych lub</w:t>
      </w:r>
      <w:r w:rsidR="003460D1" w:rsidRPr="00945D3F">
        <w:rPr>
          <w:rFonts w:ascii="Times New Roman" w:hAnsi="Times New Roman" w:cs="Times New Roman"/>
          <w:bCs/>
          <w:szCs w:val="24"/>
        </w:rPr>
        <w:t xml:space="preserve"> pulmonologicznych:</w:t>
      </w:r>
    </w:p>
    <w:p w14:paraId="468C70AD" w14:textId="32E58889" w:rsidR="003460D1" w:rsidRPr="00945D3F" w:rsidRDefault="00100703" w:rsidP="00A347C6">
      <w:pPr>
        <w:pStyle w:val="ARTartustawynprozporzdzenia"/>
        <w:spacing w:before="0"/>
        <w:ind w:left="870" w:firstLin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bCs/>
          <w:szCs w:val="24"/>
        </w:rPr>
        <w:t>a)</w:t>
      </w:r>
      <w:r w:rsidR="003460D1" w:rsidRPr="00945D3F">
        <w:rPr>
          <w:rFonts w:ascii="Times New Roman" w:hAnsi="Times New Roman" w:cs="Times New Roman"/>
          <w:bCs/>
          <w:szCs w:val="24"/>
        </w:rPr>
        <w:t xml:space="preserve"> </w:t>
      </w:r>
      <w:r w:rsidR="00300BC8">
        <w:rPr>
          <w:rFonts w:ascii="Times New Roman" w:hAnsi="Times New Roman" w:cs="Times New Roman"/>
          <w:bCs/>
          <w:szCs w:val="24"/>
        </w:rPr>
        <w:t xml:space="preserve">dla </w:t>
      </w:r>
      <w:r w:rsidR="003460D1" w:rsidRPr="00945D3F">
        <w:rPr>
          <w:rFonts w:ascii="Times New Roman" w:hAnsi="Times New Roman" w:cs="Times New Roman"/>
          <w:bCs/>
          <w:szCs w:val="24"/>
        </w:rPr>
        <w:t>szpital</w:t>
      </w:r>
      <w:r w:rsidR="00300BC8">
        <w:rPr>
          <w:rFonts w:ascii="Times New Roman" w:hAnsi="Times New Roman" w:cs="Times New Roman"/>
          <w:bCs/>
          <w:szCs w:val="24"/>
        </w:rPr>
        <w:t>i</w:t>
      </w:r>
      <w:r w:rsidR="003460D1" w:rsidRPr="00945D3F">
        <w:rPr>
          <w:rFonts w:ascii="Times New Roman" w:hAnsi="Times New Roman" w:cs="Times New Roman"/>
          <w:bCs/>
          <w:szCs w:val="24"/>
        </w:rPr>
        <w:t xml:space="preserve"> onkologiczn</w:t>
      </w:r>
      <w:r w:rsidR="00300BC8">
        <w:rPr>
          <w:rFonts w:ascii="Times New Roman" w:hAnsi="Times New Roman" w:cs="Times New Roman"/>
          <w:bCs/>
          <w:szCs w:val="24"/>
        </w:rPr>
        <w:t>ych</w:t>
      </w:r>
      <w:r w:rsidR="003460D1" w:rsidRPr="00945D3F">
        <w:rPr>
          <w:rFonts w:ascii="Times New Roman" w:hAnsi="Times New Roman" w:cs="Times New Roman"/>
          <w:bCs/>
          <w:szCs w:val="24"/>
        </w:rPr>
        <w:t xml:space="preserve">: </w:t>
      </w:r>
    </w:p>
    <w:p w14:paraId="5752312F" w14:textId="7463C278" w:rsidR="003B0A27" w:rsidRPr="00945D3F" w:rsidRDefault="003B0A27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brachyterapia,</w:t>
      </w:r>
      <w:r w:rsidR="004A0973">
        <w:rPr>
          <w:rFonts w:ascii="Times New Roman" w:hAnsi="Times New Roman" w:cs="Times New Roman"/>
          <w:szCs w:val="24"/>
        </w:rPr>
        <w:t xml:space="preserve"> </w:t>
      </w:r>
    </w:p>
    <w:p w14:paraId="3319829E" w14:textId="32286E61" w:rsidR="00237D4A" w:rsidRDefault="003B0A27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ginekologia onkologiczna,</w:t>
      </w:r>
      <w:r w:rsidRPr="00945D3F" w:rsidDel="003B0A27">
        <w:rPr>
          <w:rFonts w:ascii="Times New Roman" w:hAnsi="Times New Roman" w:cs="Times New Roman"/>
          <w:szCs w:val="24"/>
        </w:rPr>
        <w:t xml:space="preserve"> </w:t>
      </w:r>
    </w:p>
    <w:p w14:paraId="41B1D768" w14:textId="541F5195" w:rsidR="00EE0689" w:rsidRPr="00945D3F" w:rsidRDefault="00EE0689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chemioterapia hospitalizacja,</w:t>
      </w:r>
      <w:r w:rsidR="00670323">
        <w:rPr>
          <w:rFonts w:ascii="Times New Roman" w:hAnsi="Times New Roman" w:cs="Times New Roman"/>
          <w:szCs w:val="24"/>
        </w:rPr>
        <w:t xml:space="preserve"> </w:t>
      </w:r>
    </w:p>
    <w:p w14:paraId="74B4C68E" w14:textId="5089B2DF" w:rsidR="00AA7704" w:rsidRPr="00945D3F" w:rsidRDefault="000113F1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chirurgia onkologiczna</w:t>
      </w:r>
      <w:r w:rsidR="00AA7704" w:rsidRPr="00945D3F">
        <w:rPr>
          <w:rFonts w:ascii="Times New Roman" w:hAnsi="Times New Roman" w:cs="Times New Roman"/>
          <w:szCs w:val="24"/>
        </w:rPr>
        <w:t>,</w:t>
      </w:r>
    </w:p>
    <w:p w14:paraId="563229A6" w14:textId="4D9FE483" w:rsidR="00FA7D8E" w:rsidRPr="00945D3F" w:rsidRDefault="00FA7D8E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chirurgia onkologiczna dla dzieci,</w:t>
      </w:r>
    </w:p>
    <w:p w14:paraId="5D74AD14" w14:textId="0A0E44B8" w:rsidR="004D600E" w:rsidRPr="00945D3F" w:rsidRDefault="000113F1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hematologia</w:t>
      </w:r>
      <w:r w:rsidR="00B2263C" w:rsidRPr="00945D3F">
        <w:rPr>
          <w:rFonts w:ascii="Times New Roman" w:hAnsi="Times New Roman" w:cs="Times New Roman"/>
          <w:szCs w:val="24"/>
        </w:rPr>
        <w:t>,</w:t>
      </w:r>
    </w:p>
    <w:p w14:paraId="6020C80F" w14:textId="606EF320" w:rsidR="00B2263C" w:rsidRPr="00945D3F" w:rsidRDefault="000113F1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onkologia i hematologia dziecięca</w:t>
      </w:r>
      <w:r w:rsidR="00B2263C" w:rsidRPr="00945D3F">
        <w:rPr>
          <w:rFonts w:ascii="Times New Roman" w:hAnsi="Times New Roman" w:cs="Times New Roman"/>
          <w:szCs w:val="24"/>
        </w:rPr>
        <w:t>,</w:t>
      </w:r>
    </w:p>
    <w:p w14:paraId="64A7C196" w14:textId="1B71F9E1" w:rsidR="003B0A27" w:rsidRPr="00945D3F" w:rsidRDefault="003B0A27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onkologia kliniczna,</w:t>
      </w:r>
    </w:p>
    <w:p w14:paraId="12BA850A" w14:textId="7E8BEBC0" w:rsidR="00B31528" w:rsidRPr="00945D3F" w:rsidRDefault="00B31528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radioterapia,</w:t>
      </w:r>
    </w:p>
    <w:p w14:paraId="188E998A" w14:textId="33CA4180" w:rsidR="00884729" w:rsidRDefault="00884729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terapia izotopowa</w:t>
      </w:r>
      <w:r w:rsidR="00280CAC">
        <w:rPr>
          <w:rFonts w:ascii="Times New Roman" w:hAnsi="Times New Roman" w:cs="Times New Roman"/>
          <w:szCs w:val="24"/>
        </w:rPr>
        <w:t>,</w:t>
      </w:r>
    </w:p>
    <w:p w14:paraId="6320C3B4" w14:textId="15C9C619" w:rsidR="00B4474F" w:rsidRPr="00E85FB4" w:rsidRDefault="00B4474F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t xml:space="preserve">transplantologia kliniczna; </w:t>
      </w:r>
    </w:p>
    <w:p w14:paraId="0D8F7147" w14:textId="52A9BBED" w:rsidR="003460D1" w:rsidRPr="00945D3F" w:rsidRDefault="00100703" w:rsidP="00A347C6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b) </w:t>
      </w:r>
      <w:r w:rsidR="005226C7">
        <w:rPr>
          <w:rFonts w:ascii="Times New Roman" w:hAnsi="Times New Roman" w:cs="Times New Roman"/>
          <w:szCs w:val="24"/>
        </w:rPr>
        <w:t xml:space="preserve">dla </w:t>
      </w:r>
      <w:r w:rsidR="003460D1" w:rsidRPr="00945D3F">
        <w:rPr>
          <w:rFonts w:ascii="Times New Roman" w:hAnsi="Times New Roman" w:cs="Times New Roman"/>
          <w:szCs w:val="24"/>
        </w:rPr>
        <w:t>szpital</w:t>
      </w:r>
      <w:r w:rsidR="005226C7">
        <w:rPr>
          <w:rFonts w:ascii="Times New Roman" w:hAnsi="Times New Roman" w:cs="Times New Roman"/>
          <w:szCs w:val="24"/>
        </w:rPr>
        <w:t>i</w:t>
      </w:r>
      <w:r w:rsidR="003460D1" w:rsidRPr="00945D3F">
        <w:rPr>
          <w:rFonts w:ascii="Times New Roman" w:hAnsi="Times New Roman" w:cs="Times New Roman"/>
          <w:szCs w:val="24"/>
        </w:rPr>
        <w:t xml:space="preserve"> pulmonologiczn</w:t>
      </w:r>
      <w:r w:rsidR="005226C7">
        <w:rPr>
          <w:rFonts w:ascii="Times New Roman" w:hAnsi="Times New Roman" w:cs="Times New Roman"/>
          <w:szCs w:val="24"/>
        </w:rPr>
        <w:t>ych</w:t>
      </w:r>
      <w:r w:rsidR="003460D1" w:rsidRPr="00945D3F">
        <w:rPr>
          <w:rFonts w:ascii="Times New Roman" w:hAnsi="Times New Roman" w:cs="Times New Roman"/>
          <w:szCs w:val="24"/>
        </w:rPr>
        <w:t>:</w:t>
      </w:r>
    </w:p>
    <w:p w14:paraId="77F094AE" w14:textId="3EC525F9" w:rsidR="00EE0689" w:rsidRPr="00DD0179" w:rsidRDefault="00EE0689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DD0179">
        <w:rPr>
          <w:rFonts w:ascii="Times New Roman" w:hAnsi="Times New Roman" w:cs="Times New Roman"/>
          <w:szCs w:val="24"/>
        </w:rPr>
        <w:t>chemioterapia hospitalizacja,</w:t>
      </w:r>
    </w:p>
    <w:p w14:paraId="2B2711D2" w14:textId="2C4EA051" w:rsidR="00EE0689" w:rsidRDefault="00EE0689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chirurgia klatki piersiowej</w:t>
      </w:r>
      <w:r>
        <w:rPr>
          <w:rFonts w:ascii="Times New Roman" w:hAnsi="Times New Roman" w:cs="Times New Roman"/>
          <w:szCs w:val="24"/>
        </w:rPr>
        <w:t>,</w:t>
      </w:r>
    </w:p>
    <w:p w14:paraId="00E99C08" w14:textId="5F691B9D" w:rsidR="003460D1" w:rsidRPr="00945D3F" w:rsidRDefault="00EE0689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choroby płuc;</w:t>
      </w:r>
    </w:p>
    <w:p w14:paraId="31A512DC" w14:textId="4848F098" w:rsidR="006D33DC" w:rsidRPr="00945D3F" w:rsidRDefault="006D33DC" w:rsidP="001546D5">
      <w:pPr>
        <w:pStyle w:val="ARTartustawynprozporzdzenia"/>
        <w:numPr>
          <w:ilvl w:val="0"/>
          <w:numId w:val="5"/>
        </w:numPr>
        <w:spacing w:before="0"/>
        <w:ind w:left="822" w:hanging="425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poziom szpitali pediatrycznych </w:t>
      </w:r>
      <w:r w:rsidRPr="00945D3F">
        <w:rPr>
          <w:rFonts w:ascii="Times New Roman" w:hAnsi="Times New Roman" w:cs="Times New Roman"/>
          <w:bCs/>
          <w:szCs w:val="24"/>
        </w:rPr>
        <w:t>–</w:t>
      </w:r>
      <w:r w:rsidR="000B79B0" w:rsidRPr="00945D3F">
        <w:rPr>
          <w:rFonts w:ascii="Times New Roman" w:hAnsi="Times New Roman" w:cs="Times New Roman"/>
          <w:szCs w:val="24"/>
        </w:rPr>
        <w:t xml:space="preserve"> </w:t>
      </w:r>
      <w:r w:rsidRPr="00945D3F">
        <w:rPr>
          <w:rFonts w:ascii="Times New Roman" w:hAnsi="Times New Roman" w:cs="Times New Roman"/>
          <w:szCs w:val="24"/>
        </w:rPr>
        <w:t>wszystki</w:t>
      </w:r>
      <w:r w:rsidR="000B79B0" w:rsidRPr="00945D3F">
        <w:rPr>
          <w:rFonts w:ascii="Times New Roman" w:hAnsi="Times New Roman" w:cs="Times New Roman"/>
          <w:szCs w:val="24"/>
        </w:rPr>
        <w:t>e</w:t>
      </w:r>
      <w:r w:rsidRPr="00945D3F">
        <w:rPr>
          <w:rFonts w:ascii="Times New Roman" w:hAnsi="Times New Roman" w:cs="Times New Roman"/>
          <w:szCs w:val="24"/>
        </w:rPr>
        <w:t xml:space="preserve"> profil</w:t>
      </w:r>
      <w:r w:rsidR="000B79B0" w:rsidRPr="00945D3F">
        <w:rPr>
          <w:rFonts w:ascii="Times New Roman" w:hAnsi="Times New Roman" w:cs="Times New Roman"/>
          <w:szCs w:val="24"/>
        </w:rPr>
        <w:t>e</w:t>
      </w:r>
      <w:r w:rsidRPr="00945D3F">
        <w:rPr>
          <w:rFonts w:ascii="Times New Roman" w:hAnsi="Times New Roman" w:cs="Times New Roman"/>
          <w:szCs w:val="24"/>
        </w:rPr>
        <w:t xml:space="preserve"> dla dzieci</w:t>
      </w:r>
      <w:r w:rsidR="00563C79" w:rsidRPr="00945D3F">
        <w:rPr>
          <w:rFonts w:ascii="Times New Roman" w:hAnsi="Times New Roman" w:cs="Times New Roman"/>
          <w:szCs w:val="24"/>
        </w:rPr>
        <w:t xml:space="preserve"> w zakresie leczenia szpitalnego;</w:t>
      </w:r>
    </w:p>
    <w:p w14:paraId="32B4404D" w14:textId="134CA4DD" w:rsidR="00195C1F" w:rsidRPr="00057476" w:rsidRDefault="00FD2F31" w:rsidP="001546D5">
      <w:pPr>
        <w:pStyle w:val="ARTartustawynprozporzdzenia"/>
        <w:numPr>
          <w:ilvl w:val="0"/>
          <w:numId w:val="5"/>
        </w:numPr>
        <w:spacing w:before="0"/>
        <w:ind w:left="822" w:hanging="425"/>
        <w:rPr>
          <w:rFonts w:ascii="Times New Roman" w:hAnsi="Times New Roman" w:cs="Times New Roman"/>
          <w:szCs w:val="24"/>
        </w:rPr>
      </w:pPr>
      <w:r w:rsidRPr="00057476">
        <w:rPr>
          <w:rFonts w:ascii="Times New Roman" w:hAnsi="Times New Roman" w:cs="Times New Roman"/>
          <w:szCs w:val="24"/>
        </w:rPr>
        <w:t>p</w:t>
      </w:r>
      <w:r w:rsidR="001779A5">
        <w:rPr>
          <w:rFonts w:ascii="Times New Roman" w:hAnsi="Times New Roman" w:cs="Times New Roman"/>
          <w:szCs w:val="24"/>
        </w:rPr>
        <w:t>oziom szpitali ogólnopolskich –</w:t>
      </w:r>
      <w:r w:rsidR="000B79B0" w:rsidRPr="00057476">
        <w:rPr>
          <w:rFonts w:ascii="Times New Roman" w:hAnsi="Times New Roman" w:cs="Times New Roman"/>
          <w:szCs w:val="24"/>
        </w:rPr>
        <w:t xml:space="preserve"> </w:t>
      </w:r>
      <w:r w:rsidRPr="00057476">
        <w:rPr>
          <w:rFonts w:ascii="Times New Roman" w:hAnsi="Times New Roman" w:cs="Times New Roman"/>
          <w:szCs w:val="24"/>
        </w:rPr>
        <w:t>wszystki</w:t>
      </w:r>
      <w:r w:rsidR="000B79B0" w:rsidRPr="00057476">
        <w:rPr>
          <w:rFonts w:ascii="Times New Roman" w:hAnsi="Times New Roman" w:cs="Times New Roman"/>
          <w:szCs w:val="24"/>
        </w:rPr>
        <w:t>e</w:t>
      </w:r>
      <w:r w:rsidRPr="00057476">
        <w:rPr>
          <w:rFonts w:ascii="Times New Roman" w:hAnsi="Times New Roman" w:cs="Times New Roman"/>
          <w:szCs w:val="24"/>
        </w:rPr>
        <w:t xml:space="preserve"> profil</w:t>
      </w:r>
      <w:r w:rsidR="000B79B0" w:rsidRPr="00057476">
        <w:rPr>
          <w:rFonts w:ascii="Times New Roman" w:hAnsi="Times New Roman" w:cs="Times New Roman"/>
          <w:szCs w:val="24"/>
        </w:rPr>
        <w:t>e</w:t>
      </w:r>
      <w:r w:rsidRPr="00057476">
        <w:rPr>
          <w:rFonts w:ascii="Times New Roman" w:hAnsi="Times New Roman" w:cs="Times New Roman"/>
          <w:szCs w:val="24"/>
        </w:rPr>
        <w:t xml:space="preserve"> </w:t>
      </w:r>
      <w:r w:rsidR="009B68E9" w:rsidRPr="00945D3F">
        <w:rPr>
          <w:rFonts w:ascii="Times New Roman" w:hAnsi="Times New Roman" w:cs="Times New Roman"/>
          <w:szCs w:val="24"/>
        </w:rPr>
        <w:t>w zakresie leczenia szpitalnego</w:t>
      </w:r>
      <w:r w:rsidR="005226C7">
        <w:rPr>
          <w:rFonts w:ascii="Times New Roman" w:hAnsi="Times New Roman" w:cs="Times New Roman"/>
          <w:szCs w:val="24"/>
        </w:rPr>
        <w:t xml:space="preserve"> w</w:t>
      </w:r>
      <w:r w:rsidR="009B68E9">
        <w:rPr>
          <w:rFonts w:ascii="Times New Roman" w:hAnsi="Times New Roman" w:cs="Times New Roman"/>
          <w:szCs w:val="24"/>
        </w:rPr>
        <w:t xml:space="preserve"> </w:t>
      </w:r>
      <w:r w:rsidR="005226C7">
        <w:rPr>
          <w:rFonts w:ascii="Times New Roman" w:hAnsi="Times New Roman" w:cs="Times New Roman"/>
          <w:szCs w:val="24"/>
        </w:rPr>
        <w:t>trybie</w:t>
      </w:r>
      <w:r w:rsidR="00687FEB">
        <w:rPr>
          <w:rFonts w:ascii="Times New Roman" w:hAnsi="Times New Roman" w:cs="Times New Roman"/>
          <w:szCs w:val="24"/>
        </w:rPr>
        <w:t xml:space="preserve"> hospitalizacji, </w:t>
      </w:r>
      <w:r w:rsidR="009B68E9">
        <w:rPr>
          <w:rFonts w:ascii="Times New Roman" w:hAnsi="Times New Roman" w:cs="Times New Roman"/>
          <w:szCs w:val="24"/>
        </w:rPr>
        <w:t>określone w przepisach wydanych na podstawie art. 31d pkt 2 ustawy</w:t>
      </w:r>
      <w:r w:rsidR="00084A38" w:rsidRPr="00057476">
        <w:rPr>
          <w:rFonts w:ascii="Times New Roman" w:hAnsi="Times New Roman" w:cs="Times New Roman"/>
          <w:szCs w:val="24"/>
        </w:rPr>
        <w:t>.</w:t>
      </w:r>
      <w:r w:rsidR="00E871DA" w:rsidRPr="00057476">
        <w:rPr>
          <w:rFonts w:ascii="Times New Roman" w:hAnsi="Times New Roman" w:cs="Times New Roman"/>
          <w:szCs w:val="24"/>
        </w:rPr>
        <w:t xml:space="preserve"> </w:t>
      </w:r>
    </w:p>
    <w:p w14:paraId="0B97922C" w14:textId="2AE44A35" w:rsidR="00C02E70" w:rsidRPr="00945D3F" w:rsidRDefault="00C02E70" w:rsidP="00A347C6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2BA1EB7C" w14:textId="77777777" w:rsidR="007C01BA" w:rsidRDefault="000D03BA" w:rsidP="000D4373">
      <w:pPr>
        <w:pStyle w:val="ARTartustawynprozporzdzenia"/>
        <w:spacing w:before="0"/>
        <w:ind w:left="397" w:firstLine="794"/>
        <w:rPr>
          <w:rFonts w:ascii="Times New Roman" w:hAnsi="Times New Roman" w:cs="Times New Roman"/>
          <w:bCs/>
          <w:szCs w:val="24"/>
        </w:rPr>
      </w:pPr>
      <w:r w:rsidRPr="00945D3F">
        <w:rPr>
          <w:rFonts w:ascii="Times New Roman" w:hAnsi="Times New Roman" w:cs="Times New Roman"/>
          <w:szCs w:val="24"/>
        </w:rPr>
        <w:lastRenderedPageBreak/>
        <w:t>§ </w:t>
      </w:r>
      <w:r w:rsidR="000B79B0" w:rsidRPr="00945D3F">
        <w:rPr>
          <w:rFonts w:ascii="Times New Roman" w:hAnsi="Times New Roman" w:cs="Times New Roman"/>
          <w:szCs w:val="24"/>
        </w:rPr>
        <w:t>3</w:t>
      </w:r>
      <w:r w:rsidR="00062491" w:rsidRPr="00945D3F">
        <w:rPr>
          <w:rFonts w:ascii="Times New Roman" w:hAnsi="Times New Roman" w:cs="Times New Roman"/>
          <w:szCs w:val="24"/>
        </w:rPr>
        <w:t>.</w:t>
      </w:r>
      <w:r w:rsidR="002C729B" w:rsidRPr="00945D3F">
        <w:rPr>
          <w:rFonts w:ascii="Times New Roman" w:hAnsi="Times New Roman" w:cs="Times New Roman"/>
          <w:szCs w:val="24"/>
        </w:rPr>
        <w:t xml:space="preserve"> </w:t>
      </w:r>
      <w:r w:rsidR="004A0973">
        <w:rPr>
          <w:rFonts w:ascii="Times New Roman" w:hAnsi="Times New Roman" w:cs="Times New Roman"/>
          <w:szCs w:val="24"/>
        </w:rPr>
        <w:t>1. D</w:t>
      </w:r>
      <w:r w:rsidR="00CA07DF" w:rsidRPr="00945D3F">
        <w:rPr>
          <w:rFonts w:ascii="Times New Roman" w:hAnsi="Times New Roman" w:cs="Times New Roman"/>
          <w:szCs w:val="24"/>
        </w:rPr>
        <w:t xml:space="preserve">o poziomu </w:t>
      </w:r>
      <w:r w:rsidR="00A57604" w:rsidRPr="00945D3F">
        <w:rPr>
          <w:rFonts w:ascii="Times New Roman" w:hAnsi="Times New Roman" w:cs="Times New Roman"/>
          <w:szCs w:val="24"/>
        </w:rPr>
        <w:t xml:space="preserve">szpitali I stopnia </w:t>
      </w:r>
      <w:r w:rsidR="00565599" w:rsidRPr="00945D3F">
        <w:rPr>
          <w:rFonts w:ascii="Times New Roman" w:hAnsi="Times New Roman" w:cs="Times New Roman"/>
          <w:szCs w:val="24"/>
        </w:rPr>
        <w:t xml:space="preserve">kwalifikuje się </w:t>
      </w:r>
      <w:r w:rsidR="005756E4">
        <w:rPr>
          <w:rFonts w:ascii="Times New Roman" w:hAnsi="Times New Roman" w:cs="Times New Roman"/>
          <w:szCs w:val="24"/>
        </w:rPr>
        <w:t>świadczeniodawcę</w:t>
      </w:r>
      <w:r w:rsidR="004113A7" w:rsidRPr="00945D3F">
        <w:rPr>
          <w:rFonts w:ascii="Times New Roman" w:hAnsi="Times New Roman" w:cs="Times New Roman"/>
          <w:szCs w:val="24"/>
        </w:rPr>
        <w:t xml:space="preserve"> </w:t>
      </w:r>
      <w:r w:rsidR="005756E4">
        <w:rPr>
          <w:rFonts w:ascii="Times New Roman" w:hAnsi="Times New Roman" w:cs="Times New Roman"/>
          <w:bCs/>
          <w:szCs w:val="24"/>
        </w:rPr>
        <w:t>niezakwalifikowanego</w:t>
      </w:r>
      <w:r w:rsidR="005756E4" w:rsidRPr="00945D3F">
        <w:rPr>
          <w:rFonts w:ascii="Times New Roman" w:hAnsi="Times New Roman" w:cs="Times New Roman"/>
          <w:bCs/>
          <w:szCs w:val="24"/>
        </w:rPr>
        <w:t xml:space="preserve"> do poziomu wymienionego w </w:t>
      </w:r>
      <w:r w:rsidR="005756E4">
        <w:rPr>
          <w:rFonts w:ascii="Times New Roman" w:hAnsi="Times New Roman" w:cs="Times New Roman"/>
          <w:bCs/>
          <w:szCs w:val="24"/>
        </w:rPr>
        <w:t>ust.</w:t>
      </w:r>
      <w:r w:rsidR="000D4373">
        <w:rPr>
          <w:rFonts w:ascii="Times New Roman" w:hAnsi="Times New Roman" w:cs="Times New Roman"/>
          <w:bCs/>
          <w:szCs w:val="24"/>
        </w:rPr>
        <w:t xml:space="preserve"> 2–6, jeżeli</w:t>
      </w:r>
      <w:r w:rsidR="007C01BA">
        <w:rPr>
          <w:rFonts w:ascii="Times New Roman" w:hAnsi="Times New Roman" w:cs="Times New Roman"/>
          <w:bCs/>
          <w:szCs w:val="24"/>
        </w:rPr>
        <w:t>:</w:t>
      </w:r>
    </w:p>
    <w:p w14:paraId="1783B51A" w14:textId="60355A16" w:rsidR="007C01BA" w:rsidRDefault="000D4373" w:rsidP="007C01BA">
      <w:pPr>
        <w:pStyle w:val="ARTartustawynprozporzdzenia"/>
        <w:numPr>
          <w:ilvl w:val="0"/>
          <w:numId w:val="40"/>
        </w:numPr>
        <w:spacing w:befor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udziela</w:t>
      </w:r>
      <w:r w:rsidRPr="00945D3F">
        <w:rPr>
          <w:rFonts w:ascii="Times New Roman" w:hAnsi="Times New Roman" w:cs="Times New Roman"/>
          <w:bCs/>
          <w:szCs w:val="24"/>
        </w:rPr>
        <w:t xml:space="preserve"> świadczeń </w:t>
      </w:r>
      <w:r w:rsidR="005226C7">
        <w:rPr>
          <w:rFonts w:ascii="Times New Roman" w:hAnsi="Times New Roman" w:cs="Times New Roman"/>
          <w:szCs w:val="24"/>
        </w:rPr>
        <w:t>w ramach co najmniej dwóch</w:t>
      </w:r>
      <w:r w:rsidRPr="00945D3F">
        <w:rPr>
          <w:rFonts w:ascii="Times New Roman" w:hAnsi="Times New Roman" w:cs="Times New Roman"/>
          <w:szCs w:val="24"/>
        </w:rPr>
        <w:t xml:space="preserve"> </w:t>
      </w:r>
      <w:r w:rsidRPr="00945D3F">
        <w:rPr>
          <w:rFonts w:ascii="Times New Roman" w:hAnsi="Times New Roman" w:cs="Times New Roman"/>
          <w:bCs/>
          <w:szCs w:val="24"/>
        </w:rPr>
        <w:t xml:space="preserve">profili określonych w </w:t>
      </w:r>
      <w:r w:rsidRPr="00945D3F">
        <w:rPr>
          <w:rFonts w:ascii="Times New Roman" w:hAnsi="Times New Roman" w:cs="Times New Roman"/>
          <w:szCs w:val="24"/>
        </w:rPr>
        <w:t xml:space="preserve">§ 2 </w:t>
      </w:r>
      <w:r w:rsidRPr="00945D3F">
        <w:rPr>
          <w:rFonts w:ascii="Times New Roman" w:hAnsi="Times New Roman" w:cs="Times New Roman"/>
          <w:bCs/>
          <w:szCs w:val="24"/>
        </w:rPr>
        <w:t>pkt 1</w:t>
      </w:r>
      <w:r w:rsidR="007C01BA">
        <w:rPr>
          <w:rFonts w:ascii="Times New Roman" w:hAnsi="Times New Roman" w:cs="Times New Roman"/>
          <w:bCs/>
          <w:szCs w:val="24"/>
        </w:rPr>
        <w:t xml:space="preserve"> lub;</w:t>
      </w:r>
    </w:p>
    <w:p w14:paraId="470A0CDA" w14:textId="77777777" w:rsidR="00FD2895" w:rsidRPr="005226C7" w:rsidRDefault="007C01BA" w:rsidP="007C01BA">
      <w:pPr>
        <w:pStyle w:val="ARTartustawynprozporzdzenia"/>
        <w:numPr>
          <w:ilvl w:val="0"/>
          <w:numId w:val="40"/>
        </w:numPr>
        <w:spacing w:before="0"/>
        <w:rPr>
          <w:rFonts w:ascii="Times New Roman" w:hAnsi="Times New Roman" w:cs="Times New Roman"/>
          <w:szCs w:val="24"/>
        </w:rPr>
      </w:pPr>
      <w:r w:rsidRPr="005226C7">
        <w:rPr>
          <w:rFonts w:ascii="Times New Roman" w:hAnsi="Times New Roman" w:cs="Times New Roman"/>
          <w:bCs/>
          <w:szCs w:val="24"/>
        </w:rPr>
        <w:t xml:space="preserve">udziela świadczeń </w:t>
      </w:r>
      <w:r w:rsidRPr="005226C7">
        <w:rPr>
          <w:rFonts w:ascii="Times New Roman" w:hAnsi="Times New Roman" w:cs="Times New Roman"/>
          <w:szCs w:val="24"/>
        </w:rPr>
        <w:t xml:space="preserve">w ramach </w:t>
      </w:r>
      <w:r w:rsidRPr="005226C7">
        <w:rPr>
          <w:rFonts w:ascii="Times New Roman" w:hAnsi="Times New Roman" w:cs="Times New Roman"/>
          <w:bCs/>
          <w:szCs w:val="24"/>
        </w:rPr>
        <w:t xml:space="preserve">profilu </w:t>
      </w:r>
      <w:r w:rsidR="00E85FB4" w:rsidRPr="005226C7">
        <w:rPr>
          <w:rFonts w:ascii="Times New Roman" w:hAnsi="Times New Roman" w:cs="Times New Roman"/>
          <w:bCs/>
          <w:szCs w:val="24"/>
        </w:rPr>
        <w:t xml:space="preserve">choroby wewnętrzne </w:t>
      </w:r>
      <w:r w:rsidR="00FD2895" w:rsidRPr="005226C7">
        <w:rPr>
          <w:rFonts w:ascii="Times New Roman" w:hAnsi="Times New Roman" w:cs="Times New Roman"/>
          <w:bCs/>
          <w:szCs w:val="24"/>
        </w:rPr>
        <w:t>i jednocześnie:</w:t>
      </w:r>
    </w:p>
    <w:p w14:paraId="264950A8" w14:textId="5CCA2860" w:rsidR="00114075" w:rsidRPr="005226C7" w:rsidRDefault="00FD2895" w:rsidP="00114075">
      <w:pPr>
        <w:pStyle w:val="ARTartustawynprozporzdzenia"/>
        <w:numPr>
          <w:ilvl w:val="1"/>
          <w:numId w:val="42"/>
        </w:numPr>
        <w:spacing w:before="0"/>
        <w:ind w:left="1928" w:hanging="397"/>
        <w:rPr>
          <w:rFonts w:ascii="Times New Roman" w:hAnsi="Times New Roman" w:cs="Times New Roman"/>
          <w:bCs/>
          <w:szCs w:val="24"/>
        </w:rPr>
      </w:pPr>
      <w:r w:rsidRPr="005226C7">
        <w:rPr>
          <w:rFonts w:ascii="Times New Roman" w:hAnsi="Times New Roman" w:cs="Times New Roman"/>
          <w:bCs/>
          <w:szCs w:val="24"/>
        </w:rPr>
        <w:t xml:space="preserve">jest jedynym świadczeniodawcą </w:t>
      </w:r>
      <w:r w:rsidR="00CF239E" w:rsidRPr="005226C7">
        <w:rPr>
          <w:rFonts w:ascii="Times New Roman" w:hAnsi="Times New Roman" w:cs="Times New Roman"/>
          <w:bCs/>
          <w:szCs w:val="24"/>
        </w:rPr>
        <w:t xml:space="preserve">posiadającym </w:t>
      </w:r>
      <w:r w:rsidR="00CF239E" w:rsidRPr="005226C7">
        <w:rPr>
          <w:rFonts w:ascii="Times New Roman" w:hAnsi="Times New Roman" w:cs="Times New Roman"/>
          <w:szCs w:val="24"/>
        </w:rPr>
        <w:t>umowę z Narodowym Funduszem Zdrowia,</w:t>
      </w:r>
      <w:r w:rsidR="00CF239E" w:rsidRPr="005226C7">
        <w:rPr>
          <w:rFonts w:ascii="Times New Roman" w:hAnsi="Times New Roman" w:cs="Times New Roman"/>
          <w:bCs/>
          <w:szCs w:val="24"/>
        </w:rPr>
        <w:t xml:space="preserve"> </w:t>
      </w:r>
      <w:r w:rsidR="00CF239E" w:rsidRPr="005226C7">
        <w:rPr>
          <w:rFonts w:ascii="Times New Roman" w:hAnsi="Times New Roman" w:cs="Times New Roman"/>
          <w:szCs w:val="24"/>
        </w:rPr>
        <w:t xml:space="preserve">w zakresie świadczeń wykonywanych w ramach profilu choroby wewnętrzne, </w:t>
      </w:r>
      <w:r w:rsidRPr="005226C7">
        <w:rPr>
          <w:rFonts w:ascii="Times New Roman" w:hAnsi="Times New Roman" w:cs="Times New Roman"/>
          <w:bCs/>
          <w:szCs w:val="24"/>
        </w:rPr>
        <w:t xml:space="preserve">na terenie </w:t>
      </w:r>
      <w:r w:rsidR="00D7657C">
        <w:rPr>
          <w:rFonts w:ascii="Times New Roman" w:hAnsi="Times New Roman" w:cs="Times New Roman"/>
          <w:bCs/>
          <w:szCs w:val="24"/>
        </w:rPr>
        <w:t>danego powiatu lub,</w:t>
      </w:r>
    </w:p>
    <w:p w14:paraId="479C4727" w14:textId="74780CA5" w:rsidR="00670E16" w:rsidRPr="005226C7" w:rsidRDefault="00670E16" w:rsidP="00114075">
      <w:pPr>
        <w:pStyle w:val="ARTartustawynprozporzdzenia"/>
        <w:numPr>
          <w:ilvl w:val="1"/>
          <w:numId w:val="42"/>
        </w:numPr>
        <w:spacing w:before="0"/>
        <w:ind w:left="1928" w:hanging="397"/>
        <w:rPr>
          <w:rFonts w:ascii="Times New Roman" w:hAnsi="Times New Roman" w:cs="Times New Roman"/>
          <w:szCs w:val="24"/>
        </w:rPr>
      </w:pPr>
      <w:r w:rsidRPr="005226C7">
        <w:rPr>
          <w:rFonts w:ascii="Times New Roman" w:hAnsi="Times New Roman" w:cs="Times New Roman"/>
          <w:szCs w:val="24"/>
        </w:rPr>
        <w:t xml:space="preserve">wartość </w:t>
      </w:r>
      <w:r w:rsidR="00CF239E" w:rsidRPr="005226C7">
        <w:rPr>
          <w:rFonts w:ascii="Times New Roman" w:hAnsi="Times New Roman" w:cs="Times New Roman"/>
          <w:szCs w:val="24"/>
        </w:rPr>
        <w:t xml:space="preserve">należności wynikającej z umowy z Narodowym Funduszem Zdrowia, według stanu na koniec </w:t>
      </w:r>
      <w:r w:rsidR="00677A31" w:rsidRPr="005226C7">
        <w:rPr>
          <w:rFonts w:ascii="Times New Roman" w:hAnsi="Times New Roman" w:cs="Times New Roman"/>
          <w:szCs w:val="24"/>
        </w:rPr>
        <w:t>ostatniego pełnego roku</w:t>
      </w:r>
      <w:r w:rsidR="00D7657C">
        <w:rPr>
          <w:rFonts w:ascii="Times New Roman" w:hAnsi="Times New Roman" w:cs="Times New Roman"/>
          <w:szCs w:val="24"/>
        </w:rPr>
        <w:t xml:space="preserve"> kalendarzowego</w:t>
      </w:r>
      <w:r w:rsidR="00CF239E" w:rsidRPr="005226C7">
        <w:rPr>
          <w:rFonts w:ascii="Times New Roman" w:hAnsi="Times New Roman" w:cs="Times New Roman"/>
          <w:szCs w:val="24"/>
        </w:rPr>
        <w:t>,</w:t>
      </w:r>
      <w:r w:rsidR="00677A31" w:rsidRPr="005226C7">
        <w:rPr>
          <w:rFonts w:ascii="Times New Roman" w:hAnsi="Times New Roman" w:cs="Times New Roman"/>
          <w:szCs w:val="24"/>
        </w:rPr>
        <w:t xml:space="preserve"> </w:t>
      </w:r>
      <w:r w:rsidR="00CF239E" w:rsidRPr="005226C7">
        <w:rPr>
          <w:rFonts w:ascii="Times New Roman" w:hAnsi="Times New Roman" w:cs="Times New Roman"/>
          <w:szCs w:val="24"/>
        </w:rPr>
        <w:t xml:space="preserve">w zakresie </w:t>
      </w:r>
      <w:r w:rsidRPr="005226C7">
        <w:rPr>
          <w:rFonts w:ascii="Times New Roman" w:hAnsi="Times New Roman" w:cs="Times New Roman"/>
          <w:szCs w:val="24"/>
        </w:rPr>
        <w:t xml:space="preserve">świadczeń </w:t>
      </w:r>
      <w:r w:rsidR="00CF239E" w:rsidRPr="005226C7">
        <w:rPr>
          <w:rFonts w:ascii="Times New Roman" w:hAnsi="Times New Roman" w:cs="Times New Roman"/>
          <w:szCs w:val="24"/>
        </w:rPr>
        <w:t xml:space="preserve">wykonywanych </w:t>
      </w:r>
      <w:r w:rsidRPr="005226C7">
        <w:rPr>
          <w:rFonts w:ascii="Times New Roman" w:hAnsi="Times New Roman" w:cs="Times New Roman"/>
          <w:szCs w:val="24"/>
        </w:rPr>
        <w:t>w ramach profilu choroby wewnętrzne</w:t>
      </w:r>
      <w:r w:rsidR="00D7657C">
        <w:rPr>
          <w:rFonts w:ascii="Times New Roman" w:hAnsi="Times New Roman" w:cs="Times New Roman"/>
          <w:szCs w:val="24"/>
        </w:rPr>
        <w:t>,</w:t>
      </w:r>
      <w:r w:rsidRPr="005226C7">
        <w:rPr>
          <w:rFonts w:ascii="Times New Roman" w:hAnsi="Times New Roman" w:cs="Times New Roman"/>
          <w:szCs w:val="24"/>
        </w:rPr>
        <w:t xml:space="preserve"> wynosi co najmniej </w:t>
      </w:r>
      <w:r w:rsidR="00CF239E" w:rsidRPr="005226C7">
        <w:rPr>
          <w:rFonts w:ascii="Times New Roman" w:hAnsi="Times New Roman" w:cs="Times New Roman"/>
          <w:szCs w:val="24"/>
        </w:rPr>
        <w:t>50  </w:t>
      </w:r>
      <w:r w:rsidR="00677A31" w:rsidRPr="005226C7">
        <w:rPr>
          <w:rFonts w:ascii="Times New Roman" w:hAnsi="Times New Roman" w:cs="Times New Roman"/>
          <w:szCs w:val="24"/>
        </w:rPr>
        <w:t xml:space="preserve">% </w:t>
      </w:r>
      <w:r w:rsidR="00CF239E" w:rsidRPr="005226C7">
        <w:rPr>
          <w:rFonts w:ascii="Times New Roman" w:hAnsi="Times New Roman" w:cs="Times New Roman"/>
          <w:szCs w:val="24"/>
        </w:rPr>
        <w:t>wartości całej należności wynikającej z tej umowy.</w:t>
      </w:r>
    </w:p>
    <w:p w14:paraId="78E14D83" w14:textId="51265D3D" w:rsidR="009B64BE" w:rsidRDefault="004A0973" w:rsidP="00247B96">
      <w:pPr>
        <w:pStyle w:val="ARTartustawynprozporzdzenia"/>
        <w:spacing w:before="0"/>
        <w:ind w:left="72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FD2F31" w:rsidRPr="00945D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</w:t>
      </w:r>
      <w:r w:rsidR="00A15653" w:rsidRPr="00945D3F">
        <w:rPr>
          <w:rFonts w:ascii="Times New Roman" w:hAnsi="Times New Roman" w:cs="Times New Roman"/>
          <w:szCs w:val="24"/>
        </w:rPr>
        <w:t xml:space="preserve">o poziomu </w:t>
      </w:r>
      <w:r w:rsidR="00A57604" w:rsidRPr="00945D3F">
        <w:rPr>
          <w:rFonts w:ascii="Times New Roman" w:hAnsi="Times New Roman" w:cs="Times New Roman"/>
          <w:szCs w:val="24"/>
        </w:rPr>
        <w:t>szpitali II stopnia</w:t>
      </w:r>
      <w:r w:rsidR="00565599" w:rsidRPr="00945D3F">
        <w:rPr>
          <w:rFonts w:ascii="Times New Roman" w:hAnsi="Times New Roman" w:cs="Times New Roman"/>
          <w:szCs w:val="24"/>
        </w:rPr>
        <w:t xml:space="preserve"> kwalifikuje się </w:t>
      </w:r>
      <w:r w:rsidR="005756E4">
        <w:rPr>
          <w:rFonts w:ascii="Times New Roman" w:hAnsi="Times New Roman" w:cs="Times New Roman"/>
          <w:szCs w:val="24"/>
        </w:rPr>
        <w:t>świadczeniodawcę</w:t>
      </w:r>
      <w:r w:rsidR="0098643D" w:rsidRPr="00945D3F">
        <w:rPr>
          <w:rFonts w:ascii="Times New Roman" w:hAnsi="Times New Roman" w:cs="Times New Roman"/>
          <w:szCs w:val="24"/>
        </w:rPr>
        <w:t xml:space="preserve"> </w:t>
      </w:r>
      <w:r w:rsidR="00E21B8D">
        <w:rPr>
          <w:rFonts w:ascii="Times New Roman" w:hAnsi="Times New Roman" w:cs="Times New Roman"/>
          <w:bCs/>
          <w:szCs w:val="24"/>
        </w:rPr>
        <w:t>niezakwalifikowanego do poziomów wymienionych</w:t>
      </w:r>
      <w:r w:rsidR="00E21B8D" w:rsidRPr="00945D3F">
        <w:rPr>
          <w:rFonts w:ascii="Times New Roman" w:hAnsi="Times New Roman" w:cs="Times New Roman"/>
          <w:bCs/>
          <w:szCs w:val="24"/>
        </w:rPr>
        <w:t xml:space="preserve"> w ust. 3–</w:t>
      </w:r>
      <w:r w:rsidR="00E21B8D">
        <w:rPr>
          <w:rFonts w:ascii="Times New Roman" w:hAnsi="Times New Roman" w:cs="Times New Roman"/>
          <w:bCs/>
          <w:szCs w:val="24"/>
        </w:rPr>
        <w:t xml:space="preserve">6, </w:t>
      </w:r>
      <w:r w:rsidR="009B64BE">
        <w:rPr>
          <w:rFonts w:ascii="Times New Roman" w:hAnsi="Times New Roman" w:cs="Times New Roman"/>
          <w:bCs/>
          <w:szCs w:val="24"/>
        </w:rPr>
        <w:t xml:space="preserve">który: </w:t>
      </w:r>
    </w:p>
    <w:p w14:paraId="7B85E1C9" w14:textId="3DC98EC8" w:rsidR="002E6D04" w:rsidRDefault="009B64BE" w:rsidP="00247B96">
      <w:pPr>
        <w:pStyle w:val="ARTartustawynprozporzdzenia"/>
        <w:spacing w:before="0"/>
        <w:ind w:left="72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541781" w:rsidRPr="00945D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udziela</w:t>
      </w:r>
      <w:r w:rsidRPr="00945D3F">
        <w:rPr>
          <w:rFonts w:ascii="Times New Roman" w:hAnsi="Times New Roman" w:cs="Times New Roman"/>
          <w:szCs w:val="24"/>
        </w:rPr>
        <w:t xml:space="preserve"> świadczeń</w:t>
      </w:r>
      <w:r>
        <w:rPr>
          <w:rFonts w:ascii="Times New Roman" w:hAnsi="Times New Roman" w:cs="Times New Roman"/>
          <w:szCs w:val="24"/>
        </w:rPr>
        <w:t xml:space="preserve"> </w:t>
      </w:r>
      <w:r w:rsidRPr="00945D3F">
        <w:rPr>
          <w:rFonts w:ascii="Times New Roman" w:hAnsi="Times New Roman" w:cs="Times New Roman"/>
          <w:szCs w:val="24"/>
        </w:rPr>
        <w:t>w ramach</w:t>
      </w:r>
      <w:r>
        <w:rPr>
          <w:rFonts w:ascii="Times New Roman" w:hAnsi="Times New Roman" w:cs="Times New Roman"/>
          <w:szCs w:val="24"/>
        </w:rPr>
        <w:t xml:space="preserve"> </w:t>
      </w:r>
      <w:r w:rsidRPr="00945D3F">
        <w:rPr>
          <w:rFonts w:ascii="Times New Roman" w:hAnsi="Times New Roman" w:cs="Times New Roman"/>
          <w:szCs w:val="24"/>
        </w:rPr>
        <w:t>profili anestezjologia i intensywna terapia lub anestezjologia i intensywna terapia dla dzieci (jeden z poziomów referencyjnych)</w:t>
      </w:r>
      <w:r>
        <w:rPr>
          <w:rFonts w:ascii="Times New Roman" w:hAnsi="Times New Roman" w:cs="Times New Roman"/>
          <w:szCs w:val="24"/>
        </w:rPr>
        <w:t xml:space="preserve"> </w:t>
      </w:r>
      <w:r w:rsidR="00247B96">
        <w:rPr>
          <w:rFonts w:ascii="Times New Roman" w:hAnsi="Times New Roman" w:cs="Times New Roman"/>
          <w:szCs w:val="24"/>
        </w:rPr>
        <w:t>oraz</w:t>
      </w:r>
      <w:r w:rsidRPr="009B64BE">
        <w:rPr>
          <w:rFonts w:ascii="Times New Roman" w:hAnsi="Times New Roman" w:cs="Times New Roman"/>
          <w:szCs w:val="24"/>
        </w:rPr>
        <w:t xml:space="preserve"> </w:t>
      </w:r>
      <w:r w:rsidRPr="00945D3F">
        <w:rPr>
          <w:rFonts w:ascii="Times New Roman" w:hAnsi="Times New Roman" w:cs="Times New Roman"/>
          <w:szCs w:val="24"/>
        </w:rPr>
        <w:t>łącznie w ramach c</w:t>
      </w:r>
      <w:r w:rsidR="005226C7">
        <w:rPr>
          <w:rFonts w:ascii="Times New Roman" w:hAnsi="Times New Roman" w:cs="Times New Roman"/>
          <w:szCs w:val="24"/>
        </w:rPr>
        <w:t>o najmniej sześciu</w:t>
      </w:r>
      <w:r w:rsidRPr="00945D3F">
        <w:rPr>
          <w:rFonts w:ascii="Times New Roman" w:hAnsi="Times New Roman" w:cs="Times New Roman"/>
          <w:szCs w:val="24"/>
        </w:rPr>
        <w:t xml:space="preserve"> profili określonych w § 2 pkt 1 i 2, w tym co najmniej </w:t>
      </w:r>
      <w:r w:rsidR="005226C7">
        <w:rPr>
          <w:rFonts w:ascii="Times New Roman" w:hAnsi="Times New Roman" w:cs="Times New Roman"/>
          <w:szCs w:val="24"/>
        </w:rPr>
        <w:t>trzech</w:t>
      </w:r>
      <w:r>
        <w:rPr>
          <w:rFonts w:ascii="Times New Roman" w:hAnsi="Times New Roman" w:cs="Times New Roman"/>
          <w:szCs w:val="24"/>
        </w:rPr>
        <w:t>  profili określonych w § 2 pkt 2 lub;</w:t>
      </w:r>
    </w:p>
    <w:p w14:paraId="49A193ED" w14:textId="77777777" w:rsidR="009B64BE" w:rsidRPr="00E85FB4" w:rsidRDefault="002E6D04" w:rsidP="00247B96">
      <w:pPr>
        <w:pStyle w:val="ARTartustawynprozporzdzenia"/>
        <w:spacing w:before="0"/>
        <w:ind w:left="720" w:firstLine="0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t xml:space="preserve">2) </w:t>
      </w:r>
      <w:r w:rsidR="009B64BE" w:rsidRPr="00E85FB4">
        <w:rPr>
          <w:rFonts w:ascii="Times New Roman" w:hAnsi="Times New Roman" w:cs="Times New Roman"/>
          <w:szCs w:val="24"/>
        </w:rPr>
        <w:t xml:space="preserve">udziela świadczeń w ramach: </w:t>
      </w:r>
    </w:p>
    <w:p w14:paraId="7FD432BA" w14:textId="4708D6FB" w:rsidR="00B10A29" w:rsidRPr="00E85FB4" w:rsidRDefault="009B64BE" w:rsidP="008344C3">
      <w:pPr>
        <w:pStyle w:val="ARTartustawynprozporzdzenia"/>
        <w:numPr>
          <w:ilvl w:val="1"/>
          <w:numId w:val="26"/>
        </w:numPr>
        <w:spacing w:before="0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t>profili anestezjologia i intensywna terapia lub anestezjologia i intensywna terapia dla dzieci (jeden z poziomów referencyjnych)</w:t>
      </w:r>
      <w:r w:rsidR="00B10A29" w:rsidRPr="00E85FB4">
        <w:rPr>
          <w:rFonts w:ascii="Times New Roman" w:hAnsi="Times New Roman" w:cs="Times New Roman"/>
          <w:szCs w:val="24"/>
        </w:rPr>
        <w:t xml:space="preserve"> oraz</w:t>
      </w:r>
      <w:r w:rsidRPr="00E85FB4">
        <w:rPr>
          <w:rFonts w:ascii="Times New Roman" w:hAnsi="Times New Roman" w:cs="Times New Roman"/>
          <w:szCs w:val="24"/>
        </w:rPr>
        <w:t xml:space="preserve">, </w:t>
      </w:r>
    </w:p>
    <w:p w14:paraId="453DD2DB" w14:textId="632EC8A1" w:rsidR="009B64BE" w:rsidRPr="00E85FB4" w:rsidRDefault="002E6D04" w:rsidP="008344C3">
      <w:pPr>
        <w:pStyle w:val="ARTartustawynprozporzdzenia"/>
        <w:numPr>
          <w:ilvl w:val="1"/>
          <w:numId w:val="26"/>
        </w:numPr>
        <w:spacing w:before="0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t xml:space="preserve">w ramach profilu </w:t>
      </w:r>
      <w:r w:rsidR="00273B4C">
        <w:rPr>
          <w:rFonts w:ascii="Times New Roman" w:hAnsi="Times New Roman" w:cs="Times New Roman"/>
          <w:szCs w:val="24"/>
        </w:rPr>
        <w:t>chirurgia plastyczna</w:t>
      </w:r>
      <w:r w:rsidR="00B10A29" w:rsidRPr="00E85FB4">
        <w:rPr>
          <w:rFonts w:ascii="Times New Roman" w:hAnsi="Times New Roman" w:cs="Times New Roman"/>
          <w:szCs w:val="24"/>
        </w:rPr>
        <w:t xml:space="preserve"> oraz</w:t>
      </w:r>
      <w:r w:rsidR="009B64BE" w:rsidRPr="00E85FB4">
        <w:rPr>
          <w:rFonts w:ascii="Times New Roman" w:hAnsi="Times New Roman" w:cs="Times New Roman"/>
          <w:szCs w:val="24"/>
        </w:rPr>
        <w:t xml:space="preserve"> </w:t>
      </w:r>
      <w:r w:rsidR="00623D47" w:rsidRPr="00E85FB4">
        <w:rPr>
          <w:rFonts w:ascii="Times New Roman" w:hAnsi="Times New Roman" w:cs="Times New Roman"/>
          <w:szCs w:val="24"/>
        </w:rPr>
        <w:t xml:space="preserve">profilu </w:t>
      </w:r>
      <w:r w:rsidR="00273B4C">
        <w:rPr>
          <w:rFonts w:ascii="Times New Roman" w:hAnsi="Times New Roman" w:cs="Times New Roman"/>
          <w:szCs w:val="24"/>
        </w:rPr>
        <w:t xml:space="preserve">chirurgia ogólna </w:t>
      </w:r>
      <w:r w:rsidR="00B10A29" w:rsidRPr="00E85FB4">
        <w:rPr>
          <w:rFonts w:ascii="Times New Roman" w:hAnsi="Times New Roman" w:cs="Times New Roman"/>
          <w:szCs w:val="24"/>
        </w:rPr>
        <w:t>oraz</w:t>
      </w:r>
      <w:r w:rsidR="009B64BE" w:rsidRPr="00E85FB4">
        <w:rPr>
          <w:rFonts w:ascii="Times New Roman" w:hAnsi="Times New Roman" w:cs="Times New Roman"/>
          <w:szCs w:val="24"/>
        </w:rPr>
        <w:t>,</w:t>
      </w:r>
    </w:p>
    <w:p w14:paraId="34136564" w14:textId="44980642" w:rsidR="00B10A29" w:rsidRPr="00E85FB4" w:rsidRDefault="00BB3A3B" w:rsidP="008344C3">
      <w:pPr>
        <w:pStyle w:val="ARTartustawynprozporzdzenia"/>
        <w:numPr>
          <w:ilvl w:val="1"/>
          <w:numId w:val="26"/>
        </w:numPr>
        <w:spacing w:before="0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t>świadczeń gwarantowanych z zakresu rehabilitacji leczniczej realizowa</w:t>
      </w:r>
      <w:r w:rsidR="009B64BE" w:rsidRPr="00E85FB4">
        <w:rPr>
          <w:rFonts w:ascii="Times New Roman" w:hAnsi="Times New Roman" w:cs="Times New Roman"/>
          <w:szCs w:val="24"/>
        </w:rPr>
        <w:t>nych w  warunkach stacjonarnych</w:t>
      </w:r>
      <w:r w:rsidR="00B10A29" w:rsidRPr="00E85FB4">
        <w:rPr>
          <w:rFonts w:ascii="Times New Roman" w:hAnsi="Times New Roman" w:cs="Times New Roman"/>
          <w:szCs w:val="24"/>
        </w:rPr>
        <w:t>,</w:t>
      </w:r>
    </w:p>
    <w:p w14:paraId="3FBFE5BF" w14:textId="64460159" w:rsidR="00B10A29" w:rsidRPr="00E85FB4" w:rsidRDefault="00D7657C" w:rsidP="008344C3">
      <w:pPr>
        <w:pStyle w:val="ARTartustawynprozporzdzenia"/>
        <w:spacing w:before="0"/>
        <w:ind w:left="96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="008344C3" w:rsidRPr="00E85FB4">
        <w:rPr>
          <w:rFonts w:ascii="Times New Roman" w:hAnsi="Times New Roman" w:cs="Times New Roman"/>
          <w:szCs w:val="24"/>
        </w:rPr>
        <w:t xml:space="preserve"> </w:t>
      </w:r>
      <w:r w:rsidR="005226C7">
        <w:rPr>
          <w:rFonts w:ascii="Times New Roman" w:hAnsi="Times New Roman" w:cs="Times New Roman"/>
          <w:szCs w:val="24"/>
        </w:rPr>
        <w:t xml:space="preserve">w przypadku którego </w:t>
      </w:r>
      <w:r w:rsidR="00B10A29" w:rsidRPr="00E85FB4">
        <w:rPr>
          <w:rFonts w:ascii="Times New Roman" w:hAnsi="Times New Roman" w:cs="Times New Roman"/>
          <w:szCs w:val="24"/>
        </w:rPr>
        <w:t xml:space="preserve">łączna wartość </w:t>
      </w:r>
      <w:r w:rsidR="00CF239E" w:rsidRPr="00DF7A78">
        <w:rPr>
          <w:rFonts w:ascii="Times New Roman" w:hAnsi="Times New Roman" w:cs="Times New Roman"/>
          <w:szCs w:val="24"/>
        </w:rPr>
        <w:t>należności wynikającej z umowy z Narodowym Funduszem Zdrowia, według stanu na koniec ostatniego pełnego roku</w:t>
      </w:r>
      <w:r w:rsidR="00DF7A78" w:rsidRPr="00DF7A78">
        <w:rPr>
          <w:rFonts w:ascii="Times New Roman" w:hAnsi="Times New Roman" w:cs="Times New Roman"/>
          <w:szCs w:val="24"/>
        </w:rPr>
        <w:t xml:space="preserve"> kalendarzowego</w:t>
      </w:r>
      <w:r w:rsidR="00CF239E" w:rsidRPr="00DF7A78">
        <w:rPr>
          <w:rFonts w:ascii="Times New Roman" w:hAnsi="Times New Roman" w:cs="Times New Roman"/>
          <w:szCs w:val="24"/>
        </w:rPr>
        <w:t xml:space="preserve">, w zakresie świadczeń wykonywanych w ramach </w:t>
      </w:r>
      <w:r w:rsidR="00B10A29" w:rsidRPr="00DF7A78">
        <w:rPr>
          <w:rFonts w:ascii="Times New Roman" w:hAnsi="Times New Roman" w:cs="Times New Roman"/>
          <w:szCs w:val="24"/>
        </w:rPr>
        <w:t>profili</w:t>
      </w:r>
      <w:r w:rsidR="00B10A29" w:rsidRPr="00E85FB4">
        <w:rPr>
          <w:rFonts w:ascii="Times New Roman" w:hAnsi="Times New Roman" w:cs="Times New Roman"/>
          <w:szCs w:val="24"/>
        </w:rPr>
        <w:t xml:space="preserve"> wskazanych w lit. a i b</w:t>
      </w:r>
      <w:r w:rsidR="00CF239E">
        <w:rPr>
          <w:rFonts w:ascii="Times New Roman" w:hAnsi="Times New Roman" w:cs="Times New Roman"/>
          <w:szCs w:val="24"/>
        </w:rPr>
        <w:t>,</w:t>
      </w:r>
      <w:r w:rsidR="00B10A29" w:rsidRPr="00E85FB4">
        <w:rPr>
          <w:rFonts w:ascii="Times New Roman" w:hAnsi="Times New Roman" w:cs="Times New Roman"/>
          <w:szCs w:val="24"/>
        </w:rPr>
        <w:t xml:space="preserve"> wynosi co najmniej 20 mln zł</w:t>
      </w:r>
      <w:r w:rsidR="008344C3" w:rsidRPr="00E85FB4">
        <w:rPr>
          <w:rFonts w:ascii="Times New Roman" w:hAnsi="Times New Roman" w:cs="Times New Roman"/>
          <w:szCs w:val="24"/>
        </w:rPr>
        <w:t xml:space="preserve"> lub;</w:t>
      </w:r>
    </w:p>
    <w:p w14:paraId="1CBF2052" w14:textId="4E608712" w:rsidR="008344C3" w:rsidRPr="00E85FB4" w:rsidRDefault="00C051BE" w:rsidP="00247B96">
      <w:pPr>
        <w:pStyle w:val="ARTartustawynprozporzdzenia"/>
        <w:spacing w:before="0"/>
        <w:ind w:left="720" w:firstLine="0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t>3) udziela świadczeń w ramach:</w:t>
      </w:r>
    </w:p>
    <w:p w14:paraId="74881350" w14:textId="77777777" w:rsidR="00C051BE" w:rsidRPr="00E85FB4" w:rsidRDefault="00C051BE" w:rsidP="00C051BE">
      <w:pPr>
        <w:pStyle w:val="ARTartustawynprozporzdzenia"/>
        <w:numPr>
          <w:ilvl w:val="0"/>
          <w:numId w:val="27"/>
        </w:numPr>
        <w:spacing w:before="0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t xml:space="preserve">profili anestezjologia i intensywna terapia lub anestezjologia i intensywna terapia dla dzieci (jeden z poziomów referencyjnych) oraz, </w:t>
      </w:r>
    </w:p>
    <w:p w14:paraId="2359DB93" w14:textId="3F6C11DC" w:rsidR="00C051BE" w:rsidRPr="00E85FB4" w:rsidRDefault="00C051BE" w:rsidP="00C051BE">
      <w:pPr>
        <w:pStyle w:val="ARTartustawynprozporzdzenia"/>
        <w:numPr>
          <w:ilvl w:val="0"/>
          <w:numId w:val="27"/>
        </w:numPr>
        <w:spacing w:before="0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t xml:space="preserve">w ramach profilu </w:t>
      </w:r>
      <w:r w:rsidR="00162C1D" w:rsidRPr="00E85FB4">
        <w:rPr>
          <w:rFonts w:ascii="Times New Roman" w:hAnsi="Times New Roman" w:cs="Times New Roman"/>
          <w:szCs w:val="24"/>
        </w:rPr>
        <w:t xml:space="preserve">ortopedia i traumatologia narządu ruchu </w:t>
      </w:r>
      <w:r w:rsidRPr="00E85FB4">
        <w:rPr>
          <w:rFonts w:ascii="Times New Roman" w:hAnsi="Times New Roman" w:cs="Times New Roman"/>
          <w:szCs w:val="24"/>
        </w:rPr>
        <w:t xml:space="preserve">lub </w:t>
      </w:r>
      <w:r w:rsidR="00162C1D" w:rsidRPr="00E85FB4">
        <w:rPr>
          <w:rFonts w:ascii="Times New Roman" w:hAnsi="Times New Roman" w:cs="Times New Roman"/>
          <w:szCs w:val="24"/>
        </w:rPr>
        <w:t>ortopedia i traumatologia narządu ruchu dla dzieci</w:t>
      </w:r>
      <w:r w:rsidR="001B0FC2">
        <w:rPr>
          <w:rFonts w:ascii="Times New Roman" w:hAnsi="Times New Roman" w:cs="Times New Roman"/>
          <w:szCs w:val="24"/>
        </w:rPr>
        <w:t xml:space="preserve"> oraz</w:t>
      </w:r>
      <w:r w:rsidRPr="00E85FB4">
        <w:rPr>
          <w:rFonts w:ascii="Times New Roman" w:hAnsi="Times New Roman" w:cs="Times New Roman"/>
          <w:szCs w:val="24"/>
        </w:rPr>
        <w:t>,</w:t>
      </w:r>
    </w:p>
    <w:p w14:paraId="49496574" w14:textId="77777777" w:rsidR="00C051BE" w:rsidRPr="00E85FB4" w:rsidRDefault="00C051BE" w:rsidP="00C051BE">
      <w:pPr>
        <w:pStyle w:val="ARTartustawynprozporzdzenia"/>
        <w:numPr>
          <w:ilvl w:val="0"/>
          <w:numId w:val="27"/>
        </w:numPr>
        <w:spacing w:before="0"/>
        <w:rPr>
          <w:rFonts w:ascii="Times New Roman" w:hAnsi="Times New Roman" w:cs="Times New Roman"/>
          <w:szCs w:val="24"/>
        </w:rPr>
      </w:pPr>
      <w:r w:rsidRPr="00E85FB4">
        <w:rPr>
          <w:rFonts w:ascii="Times New Roman" w:hAnsi="Times New Roman" w:cs="Times New Roman"/>
          <w:szCs w:val="24"/>
        </w:rPr>
        <w:lastRenderedPageBreak/>
        <w:t>świadczeń gwarantowanych z zakresu rehabilitacji leczniczej realizowanych w  warunkach stacjonarnych,</w:t>
      </w:r>
    </w:p>
    <w:p w14:paraId="469C234A" w14:textId="03C3CBF1" w:rsidR="00C051BE" w:rsidRDefault="00D7657C" w:rsidP="00DE5871">
      <w:pPr>
        <w:pStyle w:val="ARTartustawynprozporzdzenia"/>
        <w:spacing w:before="0"/>
        <w:ind w:left="964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–</w:t>
      </w:r>
      <w:r w:rsidR="005226C7">
        <w:rPr>
          <w:rFonts w:ascii="Times New Roman" w:hAnsi="Times New Roman" w:cs="Times New Roman"/>
          <w:szCs w:val="24"/>
        </w:rPr>
        <w:t xml:space="preserve"> w przypadku którego</w:t>
      </w:r>
      <w:r w:rsidR="00C051BE" w:rsidRPr="00CF239E">
        <w:rPr>
          <w:rFonts w:ascii="Times New Roman" w:hAnsi="Times New Roman" w:cs="Times New Roman"/>
          <w:szCs w:val="24"/>
        </w:rPr>
        <w:t xml:space="preserve"> </w:t>
      </w:r>
      <w:r w:rsidR="00CF239E" w:rsidRPr="00CF239E">
        <w:rPr>
          <w:rFonts w:ascii="Times New Roman" w:hAnsi="Times New Roman" w:cs="Times New Roman"/>
          <w:szCs w:val="24"/>
        </w:rPr>
        <w:t>łączna wartość należności wynikającej z umowy z Narodowym Funduszem Zdrowia, według stanu na koniec ostatniego pełnego roku</w:t>
      </w:r>
      <w:r w:rsidR="00DF7A78">
        <w:rPr>
          <w:rFonts w:ascii="Times New Roman" w:hAnsi="Times New Roman" w:cs="Times New Roman"/>
          <w:szCs w:val="24"/>
        </w:rPr>
        <w:t xml:space="preserve"> kalendarzowego</w:t>
      </w:r>
      <w:r w:rsidR="00CF239E" w:rsidRPr="00CF239E">
        <w:rPr>
          <w:rFonts w:ascii="Times New Roman" w:hAnsi="Times New Roman" w:cs="Times New Roman"/>
          <w:szCs w:val="24"/>
        </w:rPr>
        <w:t xml:space="preserve">, w zakresie świadczeń wykonywanych w ramach </w:t>
      </w:r>
      <w:r w:rsidR="00C051BE" w:rsidRPr="00CF239E">
        <w:rPr>
          <w:rFonts w:ascii="Times New Roman" w:hAnsi="Times New Roman" w:cs="Times New Roman"/>
          <w:szCs w:val="24"/>
        </w:rPr>
        <w:t>profili</w:t>
      </w:r>
      <w:r w:rsidR="00DF61C9" w:rsidRPr="00CF239E">
        <w:rPr>
          <w:rFonts w:ascii="Times New Roman" w:hAnsi="Times New Roman" w:cs="Times New Roman"/>
          <w:szCs w:val="24"/>
        </w:rPr>
        <w:t xml:space="preserve"> wskazanych w lit. </w:t>
      </w:r>
      <w:r w:rsidR="00C051BE" w:rsidRPr="00CF239E">
        <w:rPr>
          <w:rFonts w:ascii="Times New Roman" w:hAnsi="Times New Roman" w:cs="Times New Roman"/>
          <w:szCs w:val="24"/>
        </w:rPr>
        <w:t>b</w:t>
      </w:r>
      <w:r w:rsidR="00CF239E" w:rsidRPr="00CF239E">
        <w:rPr>
          <w:rFonts w:ascii="Times New Roman" w:hAnsi="Times New Roman" w:cs="Times New Roman"/>
          <w:szCs w:val="24"/>
        </w:rPr>
        <w:t>,</w:t>
      </w:r>
      <w:r w:rsidR="00C051BE" w:rsidRPr="00CF239E">
        <w:rPr>
          <w:rFonts w:ascii="Times New Roman" w:hAnsi="Times New Roman" w:cs="Times New Roman"/>
          <w:szCs w:val="24"/>
        </w:rPr>
        <w:t xml:space="preserve"> </w:t>
      </w:r>
      <w:r w:rsidR="00DF61C9" w:rsidRPr="00CF239E">
        <w:rPr>
          <w:rFonts w:ascii="Times New Roman" w:hAnsi="Times New Roman" w:cs="Times New Roman"/>
          <w:szCs w:val="24"/>
        </w:rPr>
        <w:t>wynosi co najmniej 15</w:t>
      </w:r>
      <w:r w:rsidR="00C051BE" w:rsidRPr="00CF239E">
        <w:rPr>
          <w:rFonts w:ascii="Times New Roman" w:hAnsi="Times New Roman" w:cs="Times New Roman"/>
          <w:szCs w:val="24"/>
        </w:rPr>
        <w:t xml:space="preserve"> mln zł</w:t>
      </w:r>
      <w:r w:rsidR="00D30631">
        <w:rPr>
          <w:rFonts w:ascii="Times New Roman" w:hAnsi="Times New Roman" w:cs="Times New Roman"/>
          <w:szCs w:val="24"/>
        </w:rPr>
        <w:t>, lub;</w:t>
      </w:r>
    </w:p>
    <w:p w14:paraId="3EFF47FE" w14:textId="46197DC5" w:rsidR="00D30631" w:rsidRPr="005326E5" w:rsidRDefault="00D30631" w:rsidP="00D30631">
      <w:pPr>
        <w:pStyle w:val="ARTartustawynprozporzdzenia"/>
        <w:spacing w:before="0"/>
        <w:ind w:left="720" w:firstLine="0"/>
        <w:rPr>
          <w:rFonts w:ascii="Times New Roman" w:hAnsi="Times New Roman" w:cs="Times New Roman"/>
          <w:szCs w:val="24"/>
        </w:rPr>
      </w:pPr>
      <w:r w:rsidRPr="005326E5">
        <w:rPr>
          <w:rFonts w:ascii="Times New Roman" w:hAnsi="Times New Roman" w:cs="Times New Roman"/>
          <w:szCs w:val="24"/>
        </w:rPr>
        <w:t xml:space="preserve">4) udziela świadczeń w ramach: </w:t>
      </w:r>
    </w:p>
    <w:p w14:paraId="70E6D98F" w14:textId="7228BF8E" w:rsidR="00D30631" w:rsidRPr="005326E5" w:rsidRDefault="00D30631" w:rsidP="00F85748">
      <w:pPr>
        <w:pStyle w:val="ARTartustawynprozporzdzenia"/>
        <w:numPr>
          <w:ilvl w:val="0"/>
          <w:numId w:val="44"/>
        </w:numPr>
        <w:spacing w:before="0"/>
        <w:rPr>
          <w:rFonts w:ascii="Times New Roman" w:hAnsi="Times New Roman" w:cs="Times New Roman"/>
          <w:szCs w:val="24"/>
        </w:rPr>
      </w:pPr>
      <w:r w:rsidRPr="005326E5">
        <w:rPr>
          <w:rFonts w:ascii="Times New Roman" w:hAnsi="Times New Roman" w:cs="Times New Roman"/>
          <w:szCs w:val="24"/>
        </w:rPr>
        <w:t>profilu reumatologia lub reumatologia dla dzieci oraz,</w:t>
      </w:r>
    </w:p>
    <w:p w14:paraId="63353FC7" w14:textId="77777777" w:rsidR="00D30631" w:rsidRPr="005326E5" w:rsidRDefault="00D30631" w:rsidP="00F85748">
      <w:pPr>
        <w:pStyle w:val="ARTartustawynprozporzdzenia"/>
        <w:numPr>
          <w:ilvl w:val="0"/>
          <w:numId w:val="44"/>
        </w:numPr>
        <w:spacing w:before="0"/>
        <w:rPr>
          <w:rFonts w:ascii="Times New Roman" w:hAnsi="Times New Roman" w:cs="Times New Roman"/>
          <w:szCs w:val="24"/>
        </w:rPr>
      </w:pPr>
      <w:r w:rsidRPr="005326E5">
        <w:rPr>
          <w:rFonts w:ascii="Times New Roman" w:hAnsi="Times New Roman" w:cs="Times New Roman"/>
          <w:szCs w:val="24"/>
        </w:rPr>
        <w:t>świadczeń gwarantowanych z zakresu rehabilitacji leczniczej realizowanych w  warunkach stacjonarnych,</w:t>
      </w:r>
    </w:p>
    <w:p w14:paraId="0CDCA6D0" w14:textId="68D7C81E" w:rsidR="00D30631" w:rsidRPr="00E85FB4" w:rsidRDefault="00D30631" w:rsidP="00D30631">
      <w:pPr>
        <w:pStyle w:val="ARTartustawynprozporzdzenia"/>
        <w:spacing w:before="0"/>
        <w:ind w:left="964" w:firstLine="0"/>
        <w:rPr>
          <w:rFonts w:ascii="Times New Roman" w:hAnsi="Times New Roman" w:cs="Times New Roman"/>
          <w:szCs w:val="24"/>
        </w:rPr>
      </w:pPr>
      <w:r w:rsidRPr="005326E5">
        <w:rPr>
          <w:rFonts w:ascii="Times New Roman" w:hAnsi="Times New Roman" w:cs="Times New Roman"/>
          <w:szCs w:val="24"/>
        </w:rPr>
        <w:t xml:space="preserve">– w przypadku którego łączna wartość należności wynikającej z umowy z Narodowym Funduszem Zdrowia, według stanu na koniec ostatniego pełnego roku kalendarzowego, w zakresie świadczeń wykonywanych w </w:t>
      </w:r>
      <w:r w:rsidR="00DE5871" w:rsidRPr="005326E5">
        <w:rPr>
          <w:rFonts w:ascii="Times New Roman" w:hAnsi="Times New Roman" w:cs="Times New Roman"/>
          <w:szCs w:val="24"/>
        </w:rPr>
        <w:t>ramach profili wymienionych w lit. a</w:t>
      </w:r>
      <w:r w:rsidRPr="005326E5">
        <w:rPr>
          <w:rFonts w:ascii="Times New Roman" w:hAnsi="Times New Roman" w:cs="Times New Roman"/>
          <w:szCs w:val="24"/>
        </w:rPr>
        <w:t xml:space="preserve"> wynosi co najmniej 8 mln zł.</w:t>
      </w:r>
    </w:p>
    <w:p w14:paraId="39C7EFD6" w14:textId="79C8F802" w:rsidR="00100703" w:rsidRPr="00945D3F" w:rsidRDefault="00E30ED7" w:rsidP="00A347C6">
      <w:pPr>
        <w:pStyle w:val="ARTartustawynprozporzdzenia"/>
        <w:spacing w:before="0"/>
        <w:ind w:left="426" w:firstLine="29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4A0973">
        <w:rPr>
          <w:rFonts w:ascii="Times New Roman" w:hAnsi="Times New Roman" w:cs="Times New Roman"/>
          <w:szCs w:val="24"/>
        </w:rPr>
        <w:t>. D</w:t>
      </w:r>
      <w:r w:rsidR="00792BCE" w:rsidRPr="00945D3F">
        <w:rPr>
          <w:rFonts w:ascii="Times New Roman" w:hAnsi="Times New Roman" w:cs="Times New Roman"/>
          <w:szCs w:val="24"/>
        </w:rPr>
        <w:t xml:space="preserve">o poziomu </w:t>
      </w:r>
      <w:r w:rsidR="005226C7">
        <w:rPr>
          <w:rFonts w:ascii="Times New Roman" w:hAnsi="Times New Roman" w:cs="Times New Roman"/>
          <w:szCs w:val="24"/>
        </w:rPr>
        <w:t>szpitali onkologicznych lub</w:t>
      </w:r>
      <w:r w:rsidR="00C671DC" w:rsidRPr="00945D3F">
        <w:rPr>
          <w:rFonts w:ascii="Times New Roman" w:hAnsi="Times New Roman" w:cs="Times New Roman"/>
          <w:szCs w:val="24"/>
        </w:rPr>
        <w:t xml:space="preserve"> pulmonologicznych</w:t>
      </w:r>
      <w:r w:rsidR="00100703" w:rsidRPr="00945D3F">
        <w:rPr>
          <w:rFonts w:ascii="Times New Roman" w:hAnsi="Times New Roman" w:cs="Times New Roman"/>
          <w:szCs w:val="24"/>
        </w:rPr>
        <w:t>:</w:t>
      </w:r>
    </w:p>
    <w:p w14:paraId="60F55751" w14:textId="1FB651B4" w:rsidR="006E4633" w:rsidRPr="005756E4" w:rsidRDefault="001B0FC2" w:rsidP="00C02008">
      <w:pPr>
        <w:pStyle w:val="ARTartustawynprozporzdzenia"/>
        <w:numPr>
          <w:ilvl w:val="0"/>
          <w:numId w:val="13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</w:t>
      </w:r>
      <w:r w:rsidR="00C671DC" w:rsidRPr="005756E4">
        <w:rPr>
          <w:rFonts w:ascii="Times New Roman" w:hAnsi="Times New Roman" w:cs="Times New Roman"/>
          <w:szCs w:val="24"/>
        </w:rPr>
        <w:t xml:space="preserve"> </w:t>
      </w:r>
      <w:r w:rsidR="00100703" w:rsidRPr="005756E4">
        <w:rPr>
          <w:rFonts w:ascii="Times New Roman" w:hAnsi="Times New Roman" w:cs="Times New Roman"/>
          <w:szCs w:val="24"/>
        </w:rPr>
        <w:t>szpitali onkologicznych</w:t>
      </w:r>
      <w:r w:rsidR="00A57604" w:rsidRPr="005756E4">
        <w:rPr>
          <w:rFonts w:ascii="Times New Roman" w:hAnsi="Times New Roman" w:cs="Times New Roman"/>
          <w:szCs w:val="24"/>
        </w:rPr>
        <w:t xml:space="preserve"> </w:t>
      </w:r>
      <w:r w:rsidR="00442F9E" w:rsidRPr="005756E4">
        <w:rPr>
          <w:rFonts w:ascii="Times New Roman" w:hAnsi="Times New Roman" w:cs="Times New Roman"/>
          <w:szCs w:val="24"/>
        </w:rPr>
        <w:t xml:space="preserve">kwalifikuje się </w:t>
      </w:r>
      <w:r w:rsidR="006E4633" w:rsidRPr="005756E4">
        <w:rPr>
          <w:rFonts w:ascii="Times New Roman" w:hAnsi="Times New Roman" w:cs="Times New Roman"/>
          <w:szCs w:val="24"/>
        </w:rPr>
        <w:t>świadczeniodawcę</w:t>
      </w:r>
      <w:r w:rsidR="002E6D04">
        <w:rPr>
          <w:rFonts w:ascii="Times New Roman" w:hAnsi="Times New Roman" w:cs="Times New Roman"/>
          <w:szCs w:val="24"/>
        </w:rPr>
        <w:t>,</w:t>
      </w:r>
      <w:r w:rsidR="006E4633" w:rsidRPr="005756E4">
        <w:rPr>
          <w:rFonts w:ascii="Times New Roman" w:hAnsi="Times New Roman" w:cs="Times New Roman"/>
          <w:szCs w:val="24"/>
        </w:rPr>
        <w:t xml:space="preserve"> </w:t>
      </w:r>
      <w:r w:rsidR="00670323" w:rsidRPr="005756E4">
        <w:rPr>
          <w:rFonts w:ascii="Times New Roman" w:hAnsi="Times New Roman" w:cs="Times New Roman"/>
          <w:szCs w:val="24"/>
        </w:rPr>
        <w:t xml:space="preserve">niezakwalifikowanego do poziomu wymienionego w pkt 2, ust. </w:t>
      </w:r>
      <w:r w:rsidR="002E6D04">
        <w:rPr>
          <w:rFonts w:ascii="Times New Roman" w:hAnsi="Times New Roman" w:cs="Times New Roman"/>
          <w:szCs w:val="24"/>
        </w:rPr>
        <w:t>4</w:t>
      </w:r>
      <w:r w:rsidR="00D7657C">
        <w:rPr>
          <w:rFonts w:ascii="Times New Roman" w:hAnsi="Times New Roman" w:cs="Times New Roman"/>
          <w:szCs w:val="24"/>
        </w:rPr>
        <w:t>–</w:t>
      </w:r>
      <w:r w:rsidR="000D4373">
        <w:rPr>
          <w:rFonts w:ascii="Times New Roman" w:hAnsi="Times New Roman" w:cs="Times New Roman"/>
          <w:szCs w:val="24"/>
        </w:rPr>
        <w:t>6</w:t>
      </w:r>
      <w:r w:rsidR="00670323" w:rsidRPr="005756E4">
        <w:rPr>
          <w:rFonts w:ascii="Times New Roman" w:hAnsi="Times New Roman" w:cs="Times New Roman"/>
          <w:szCs w:val="24"/>
        </w:rPr>
        <w:t xml:space="preserve">, </w:t>
      </w:r>
      <w:r w:rsidR="00D7256F" w:rsidRPr="005756E4">
        <w:rPr>
          <w:rFonts w:ascii="Times New Roman" w:hAnsi="Times New Roman" w:cs="Times New Roman"/>
          <w:szCs w:val="24"/>
        </w:rPr>
        <w:t>który</w:t>
      </w:r>
      <w:r w:rsidR="006E4633" w:rsidRPr="005756E4">
        <w:rPr>
          <w:rFonts w:ascii="Times New Roman" w:hAnsi="Times New Roman" w:cs="Times New Roman"/>
          <w:szCs w:val="24"/>
        </w:rPr>
        <w:t>:</w:t>
      </w:r>
    </w:p>
    <w:p w14:paraId="74116900" w14:textId="6FAE1EEE" w:rsidR="008B6199" w:rsidRPr="00DD0179" w:rsidRDefault="00D7256F" w:rsidP="00C02008">
      <w:pPr>
        <w:pStyle w:val="ARTartustawynprozporzdzenia"/>
        <w:numPr>
          <w:ilvl w:val="0"/>
          <w:numId w:val="14"/>
        </w:numPr>
        <w:spacing w:before="0"/>
        <w:rPr>
          <w:rFonts w:ascii="Times New Roman" w:hAnsi="Times New Roman" w:cs="Times New Roman"/>
          <w:szCs w:val="24"/>
        </w:rPr>
      </w:pPr>
      <w:r w:rsidRPr="00DD0179">
        <w:rPr>
          <w:rFonts w:ascii="Times New Roman" w:hAnsi="Times New Roman" w:cs="Times New Roman"/>
          <w:szCs w:val="24"/>
        </w:rPr>
        <w:t xml:space="preserve">udziela </w:t>
      </w:r>
      <w:r w:rsidR="005226C7">
        <w:rPr>
          <w:rFonts w:ascii="Times New Roman" w:hAnsi="Times New Roman" w:cs="Times New Roman"/>
          <w:szCs w:val="24"/>
        </w:rPr>
        <w:t>świadczeń w ramach co najmniej sześciu</w:t>
      </w:r>
      <w:r w:rsidRPr="00DD0179">
        <w:rPr>
          <w:rFonts w:ascii="Times New Roman" w:hAnsi="Times New Roman" w:cs="Times New Roman"/>
          <w:szCs w:val="24"/>
        </w:rPr>
        <w:t xml:space="preserve"> profili okr</w:t>
      </w:r>
      <w:r w:rsidR="00E5567E" w:rsidRPr="00DD0179">
        <w:rPr>
          <w:rFonts w:ascii="Times New Roman" w:hAnsi="Times New Roman" w:cs="Times New Roman"/>
          <w:szCs w:val="24"/>
        </w:rPr>
        <w:t xml:space="preserve">eślonych w § 2 pkt 4 lit. a </w:t>
      </w:r>
      <w:r w:rsidR="008B6199" w:rsidRPr="00DD0179">
        <w:rPr>
          <w:rFonts w:ascii="Times New Roman" w:hAnsi="Times New Roman" w:cs="Times New Roman"/>
          <w:szCs w:val="24"/>
        </w:rPr>
        <w:t>i jednocześnie:</w:t>
      </w:r>
    </w:p>
    <w:p w14:paraId="5973F402" w14:textId="52983D04" w:rsidR="008B6199" w:rsidRPr="00DD0179" w:rsidRDefault="008B6199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DD0179">
        <w:rPr>
          <w:rFonts w:ascii="Times New Roman" w:hAnsi="Times New Roman" w:cs="Times New Roman"/>
          <w:szCs w:val="24"/>
        </w:rPr>
        <w:t>udziela świadczeń w co najmniej jednym z profili:</w:t>
      </w:r>
      <w:r w:rsidR="004C3128" w:rsidRPr="00DD0179">
        <w:rPr>
          <w:rFonts w:ascii="Times New Roman" w:hAnsi="Times New Roman" w:cs="Times New Roman"/>
          <w:szCs w:val="24"/>
        </w:rPr>
        <w:t xml:space="preserve"> ginekologia onkologiczna lub chirurgia onkologiczna lub</w:t>
      </w:r>
      <w:r w:rsidRPr="00DD0179">
        <w:rPr>
          <w:rFonts w:ascii="Times New Roman" w:hAnsi="Times New Roman" w:cs="Times New Roman"/>
          <w:szCs w:val="24"/>
        </w:rPr>
        <w:t xml:space="preserve"> chirurgia onkologiczna dla dzieci oraz,</w:t>
      </w:r>
    </w:p>
    <w:p w14:paraId="5064D1E8" w14:textId="707FCCA3" w:rsidR="008B6199" w:rsidRPr="00DD0179" w:rsidRDefault="008B6199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DD0179">
        <w:rPr>
          <w:rFonts w:ascii="Times New Roman" w:hAnsi="Times New Roman" w:cs="Times New Roman"/>
          <w:szCs w:val="24"/>
        </w:rPr>
        <w:t>udziela świadczeń w co najmniej jednym z profili:</w:t>
      </w:r>
      <w:r w:rsidR="004C3128" w:rsidRPr="00DD0179">
        <w:rPr>
          <w:rFonts w:ascii="Times New Roman" w:hAnsi="Times New Roman" w:cs="Times New Roman"/>
          <w:szCs w:val="24"/>
        </w:rPr>
        <w:t xml:space="preserve"> brachyterapia lub radioterapia lub</w:t>
      </w:r>
      <w:r w:rsidRPr="00DD0179">
        <w:rPr>
          <w:rFonts w:ascii="Times New Roman" w:hAnsi="Times New Roman" w:cs="Times New Roman"/>
          <w:szCs w:val="24"/>
        </w:rPr>
        <w:t xml:space="preserve"> terapia izotopowa oraz,</w:t>
      </w:r>
    </w:p>
    <w:p w14:paraId="0A6A9B67" w14:textId="71DA6C6B" w:rsidR="008B6199" w:rsidRPr="00DD0179" w:rsidRDefault="008B6199" w:rsidP="00C02008">
      <w:pPr>
        <w:pStyle w:val="ARTartustawynprozporzdzenia"/>
        <w:numPr>
          <w:ilvl w:val="0"/>
          <w:numId w:val="19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DD0179">
        <w:rPr>
          <w:rFonts w:ascii="Times New Roman" w:hAnsi="Times New Roman" w:cs="Times New Roman"/>
          <w:szCs w:val="24"/>
        </w:rPr>
        <w:t>udziela świadczeń w co najmniej jednym z profili:</w:t>
      </w:r>
      <w:r w:rsidR="004C3128" w:rsidRPr="00DD0179">
        <w:rPr>
          <w:rFonts w:ascii="Times New Roman" w:hAnsi="Times New Roman" w:cs="Times New Roman"/>
          <w:szCs w:val="24"/>
        </w:rPr>
        <w:t xml:space="preserve"> chemioterapia hospitalizacja lub hematologia lub</w:t>
      </w:r>
      <w:r w:rsidRPr="00DD0179">
        <w:rPr>
          <w:rFonts w:ascii="Times New Roman" w:hAnsi="Times New Roman" w:cs="Times New Roman"/>
          <w:szCs w:val="24"/>
        </w:rPr>
        <w:t xml:space="preserve"> on</w:t>
      </w:r>
      <w:r w:rsidR="004C3128" w:rsidRPr="00DD0179">
        <w:rPr>
          <w:rFonts w:ascii="Times New Roman" w:hAnsi="Times New Roman" w:cs="Times New Roman"/>
          <w:szCs w:val="24"/>
        </w:rPr>
        <w:t>kologia i hematologia dziecięca lub</w:t>
      </w:r>
      <w:r w:rsidRPr="00DD0179">
        <w:rPr>
          <w:rFonts w:ascii="Times New Roman" w:hAnsi="Times New Roman" w:cs="Times New Roman"/>
          <w:szCs w:val="24"/>
        </w:rPr>
        <w:t xml:space="preserve"> onkologia kliniczna,</w:t>
      </w:r>
    </w:p>
    <w:p w14:paraId="281C2027" w14:textId="5AF61FA8" w:rsidR="00D7256F" w:rsidRPr="00DD0179" w:rsidRDefault="00E5567E" w:rsidP="008B6199">
      <w:pPr>
        <w:pStyle w:val="ARTartustawynprozporzdzenia"/>
        <w:spacing w:before="0"/>
        <w:ind w:left="1146" w:firstLine="0"/>
        <w:rPr>
          <w:rFonts w:ascii="Times New Roman" w:hAnsi="Times New Roman" w:cs="Times New Roman"/>
          <w:szCs w:val="24"/>
        </w:rPr>
      </w:pPr>
      <w:r w:rsidRPr="00DD0179">
        <w:rPr>
          <w:rFonts w:ascii="Times New Roman" w:hAnsi="Times New Roman" w:cs="Times New Roman"/>
          <w:szCs w:val="24"/>
        </w:rPr>
        <w:t>lub</w:t>
      </w:r>
    </w:p>
    <w:p w14:paraId="0176696D" w14:textId="44BB0A28" w:rsidR="00997617" w:rsidRPr="001B0FC2" w:rsidRDefault="006E4633" w:rsidP="00C02008">
      <w:pPr>
        <w:pStyle w:val="ARTartustawynprozporzdzenia"/>
        <w:numPr>
          <w:ilvl w:val="0"/>
          <w:numId w:val="14"/>
        </w:numPr>
        <w:spacing w:before="0"/>
        <w:rPr>
          <w:rFonts w:ascii="Times New Roman" w:hAnsi="Times New Roman" w:cs="Times New Roman"/>
          <w:szCs w:val="24"/>
        </w:rPr>
      </w:pPr>
      <w:r w:rsidRPr="001B0FC2">
        <w:rPr>
          <w:rFonts w:ascii="Times New Roman" w:hAnsi="Times New Roman" w:cs="Times New Roman"/>
          <w:szCs w:val="24"/>
        </w:rPr>
        <w:t>udziela</w:t>
      </w:r>
      <w:r w:rsidR="00442F9E" w:rsidRPr="001B0FC2">
        <w:rPr>
          <w:rFonts w:ascii="Times New Roman" w:hAnsi="Times New Roman" w:cs="Times New Roman"/>
          <w:szCs w:val="24"/>
        </w:rPr>
        <w:t xml:space="preserve"> świadczeń</w:t>
      </w:r>
      <w:r w:rsidR="004C5FE6" w:rsidRPr="001B0FC2">
        <w:rPr>
          <w:rFonts w:ascii="Times New Roman" w:hAnsi="Times New Roman" w:cs="Times New Roman"/>
          <w:szCs w:val="24"/>
        </w:rPr>
        <w:t xml:space="preserve"> </w:t>
      </w:r>
      <w:r w:rsidR="00541781" w:rsidRPr="001B0FC2">
        <w:rPr>
          <w:rFonts w:ascii="Times New Roman" w:hAnsi="Times New Roman" w:cs="Times New Roman"/>
          <w:szCs w:val="24"/>
        </w:rPr>
        <w:t>w ramach</w:t>
      </w:r>
      <w:r w:rsidR="00367D53" w:rsidRPr="001B0FC2">
        <w:rPr>
          <w:rFonts w:ascii="Times New Roman" w:hAnsi="Times New Roman" w:cs="Times New Roman"/>
          <w:szCs w:val="24"/>
        </w:rPr>
        <w:t xml:space="preserve"> </w:t>
      </w:r>
      <w:r w:rsidR="004C5FE6" w:rsidRPr="001B0FC2">
        <w:rPr>
          <w:rFonts w:ascii="Times New Roman" w:hAnsi="Times New Roman" w:cs="Times New Roman"/>
          <w:szCs w:val="24"/>
        </w:rPr>
        <w:t xml:space="preserve">co najmniej </w:t>
      </w:r>
      <w:r w:rsidR="00DF7A78" w:rsidRPr="001B0FC2">
        <w:rPr>
          <w:rFonts w:ascii="Times New Roman" w:hAnsi="Times New Roman" w:cs="Times New Roman"/>
          <w:szCs w:val="24"/>
        </w:rPr>
        <w:t>trzech</w:t>
      </w:r>
      <w:r w:rsidR="004C5FE6" w:rsidRPr="001B0FC2">
        <w:rPr>
          <w:rFonts w:ascii="Times New Roman" w:hAnsi="Times New Roman" w:cs="Times New Roman"/>
          <w:szCs w:val="24"/>
        </w:rPr>
        <w:t xml:space="preserve"> </w:t>
      </w:r>
      <w:r w:rsidR="00367D53" w:rsidRPr="001B0FC2">
        <w:rPr>
          <w:rFonts w:ascii="Times New Roman" w:hAnsi="Times New Roman" w:cs="Times New Roman"/>
          <w:szCs w:val="24"/>
        </w:rPr>
        <w:t>profili</w:t>
      </w:r>
      <w:r w:rsidR="005D30CE" w:rsidRPr="001B0FC2">
        <w:rPr>
          <w:rFonts w:ascii="Times New Roman" w:hAnsi="Times New Roman" w:cs="Times New Roman"/>
          <w:szCs w:val="24"/>
        </w:rPr>
        <w:t xml:space="preserve"> określonych w </w:t>
      </w:r>
      <w:r w:rsidR="0098643D" w:rsidRPr="001B0FC2">
        <w:rPr>
          <w:rFonts w:ascii="Times New Roman" w:hAnsi="Times New Roman" w:cs="Times New Roman"/>
          <w:szCs w:val="24"/>
        </w:rPr>
        <w:t xml:space="preserve">§ 2 </w:t>
      </w:r>
      <w:r w:rsidR="00100703" w:rsidRPr="001B0FC2">
        <w:rPr>
          <w:rFonts w:ascii="Times New Roman" w:hAnsi="Times New Roman" w:cs="Times New Roman"/>
          <w:szCs w:val="24"/>
        </w:rPr>
        <w:t>pkt 4 lit. a</w:t>
      </w:r>
      <w:r w:rsidR="00B0354C" w:rsidRPr="001B0FC2">
        <w:rPr>
          <w:rFonts w:ascii="Times New Roman" w:hAnsi="Times New Roman" w:cs="Times New Roman"/>
          <w:szCs w:val="24"/>
        </w:rPr>
        <w:t xml:space="preserve"> i  </w:t>
      </w:r>
      <w:r w:rsidR="00997617" w:rsidRPr="001B0FC2">
        <w:rPr>
          <w:rFonts w:ascii="Times New Roman" w:hAnsi="Times New Roman" w:cs="Times New Roman"/>
          <w:szCs w:val="24"/>
        </w:rPr>
        <w:t>jednocześnie:</w:t>
      </w:r>
    </w:p>
    <w:p w14:paraId="61431283" w14:textId="4B90A5A1" w:rsidR="004A0973" w:rsidRPr="001B0FC2" w:rsidRDefault="00696ADA" w:rsidP="00696ADA">
      <w:pPr>
        <w:pStyle w:val="ARTartustawynprozporzdzenia"/>
        <w:numPr>
          <w:ilvl w:val="0"/>
          <w:numId w:val="41"/>
        </w:numPr>
        <w:spacing w:before="0"/>
        <w:rPr>
          <w:rFonts w:ascii="Times New Roman" w:hAnsi="Times New Roman" w:cs="Times New Roman"/>
          <w:szCs w:val="24"/>
        </w:rPr>
      </w:pPr>
      <w:r w:rsidRPr="001B0FC2">
        <w:rPr>
          <w:rFonts w:ascii="Times New Roman" w:hAnsi="Times New Roman" w:cs="Times New Roman"/>
          <w:szCs w:val="24"/>
        </w:rPr>
        <w:t>liczba profili, w ramach których udziela świadczeń, spośród profili określonych w § 2 pkt 4 lit. a, jest większa niż 50 % ogólnej liczby profili, w ramach których udziela świadczeń, spośród profili określonych w § 2 pkt 1</w:t>
      </w:r>
      <w:r w:rsidR="00D7657C">
        <w:rPr>
          <w:rFonts w:ascii="Times New Roman" w:hAnsi="Times New Roman" w:cs="Times New Roman"/>
          <w:szCs w:val="24"/>
        </w:rPr>
        <w:t>–</w:t>
      </w:r>
      <w:r w:rsidRPr="001B0FC2">
        <w:rPr>
          <w:rFonts w:ascii="Times New Roman" w:hAnsi="Times New Roman" w:cs="Times New Roman"/>
          <w:szCs w:val="24"/>
        </w:rPr>
        <w:t>5</w:t>
      </w:r>
      <w:r w:rsidR="001B0FC2">
        <w:rPr>
          <w:rFonts w:ascii="Times New Roman" w:hAnsi="Times New Roman" w:cs="Times New Roman"/>
          <w:szCs w:val="24"/>
        </w:rPr>
        <w:t>,</w:t>
      </w:r>
      <w:r w:rsidRPr="001B0FC2">
        <w:rPr>
          <w:rFonts w:ascii="Times New Roman" w:hAnsi="Times New Roman" w:cs="Times New Roman"/>
          <w:szCs w:val="24"/>
        </w:rPr>
        <w:t xml:space="preserve"> </w:t>
      </w:r>
      <w:r w:rsidR="00997617" w:rsidRPr="001B0FC2">
        <w:rPr>
          <w:rFonts w:ascii="Times New Roman" w:hAnsi="Times New Roman" w:cs="Times New Roman"/>
          <w:szCs w:val="24"/>
        </w:rPr>
        <w:t>lub</w:t>
      </w:r>
      <w:r w:rsidR="000D4373" w:rsidRPr="001B0FC2">
        <w:rPr>
          <w:rFonts w:ascii="Times New Roman" w:hAnsi="Times New Roman" w:cs="Times New Roman"/>
          <w:szCs w:val="24"/>
        </w:rPr>
        <w:t>;</w:t>
      </w:r>
    </w:p>
    <w:p w14:paraId="119D2C12" w14:textId="38D869EA" w:rsidR="00696ADA" w:rsidRPr="001B0FC2" w:rsidRDefault="00CF239E" w:rsidP="00696ADA">
      <w:pPr>
        <w:pStyle w:val="ARTartustawynprozporzdzenia"/>
        <w:numPr>
          <w:ilvl w:val="0"/>
          <w:numId w:val="41"/>
        </w:numPr>
        <w:spacing w:before="0"/>
        <w:rPr>
          <w:rFonts w:ascii="Times New Roman" w:hAnsi="Times New Roman" w:cs="Times New Roman"/>
          <w:szCs w:val="24"/>
        </w:rPr>
      </w:pPr>
      <w:r w:rsidRPr="001B0FC2">
        <w:rPr>
          <w:rFonts w:ascii="Times New Roman" w:hAnsi="Times New Roman" w:cs="Times New Roman"/>
          <w:szCs w:val="24"/>
        </w:rPr>
        <w:lastRenderedPageBreak/>
        <w:t>łączna wartość należności wynikającej z umowy z Narodowym Funduszem Zdrowia, według stanu na koniec ostatniego pełnego roku</w:t>
      </w:r>
      <w:r w:rsidR="001B0FC2" w:rsidRPr="001B0FC2">
        <w:rPr>
          <w:rFonts w:ascii="Times New Roman" w:hAnsi="Times New Roman" w:cs="Times New Roman"/>
          <w:szCs w:val="24"/>
        </w:rPr>
        <w:t xml:space="preserve"> kalendarzowego</w:t>
      </w:r>
      <w:r w:rsidRPr="001B0FC2">
        <w:rPr>
          <w:rFonts w:ascii="Times New Roman" w:hAnsi="Times New Roman" w:cs="Times New Roman"/>
          <w:szCs w:val="24"/>
        </w:rPr>
        <w:t>, w zakresie świadczeń wykonywanych w ramach</w:t>
      </w:r>
      <w:r w:rsidR="00696ADA" w:rsidRPr="001B0FC2">
        <w:rPr>
          <w:rFonts w:ascii="Times New Roman" w:hAnsi="Times New Roman" w:cs="Times New Roman"/>
          <w:szCs w:val="24"/>
        </w:rPr>
        <w:t xml:space="preserve"> tych profili</w:t>
      </w:r>
      <w:r w:rsidRPr="001B0FC2">
        <w:rPr>
          <w:rFonts w:ascii="Times New Roman" w:hAnsi="Times New Roman" w:cs="Times New Roman"/>
          <w:szCs w:val="24"/>
        </w:rPr>
        <w:t>,</w:t>
      </w:r>
      <w:r w:rsidR="00696ADA" w:rsidRPr="001B0FC2">
        <w:rPr>
          <w:rFonts w:ascii="Times New Roman" w:hAnsi="Times New Roman" w:cs="Times New Roman"/>
          <w:szCs w:val="24"/>
        </w:rPr>
        <w:t xml:space="preserve"> wynosi co najmniej 20 mln zł;</w:t>
      </w:r>
    </w:p>
    <w:p w14:paraId="04B88806" w14:textId="2F87F5DC" w:rsidR="007C01BA" w:rsidRDefault="004C3128" w:rsidP="00B10A29">
      <w:pPr>
        <w:pStyle w:val="ARTartustawynprozporzdzenia"/>
        <w:spacing w:before="0"/>
        <w:ind w:left="786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100703" w:rsidRPr="00945D3F">
        <w:rPr>
          <w:rFonts w:ascii="Times New Roman" w:hAnsi="Times New Roman" w:cs="Times New Roman"/>
          <w:szCs w:val="24"/>
        </w:rPr>
        <w:t>)</w:t>
      </w:r>
      <w:r w:rsidR="00EF52A7" w:rsidRPr="00945D3F">
        <w:rPr>
          <w:rFonts w:ascii="Times New Roman" w:hAnsi="Times New Roman" w:cs="Times New Roman"/>
          <w:szCs w:val="24"/>
        </w:rPr>
        <w:t xml:space="preserve"> </w:t>
      </w:r>
      <w:r w:rsidR="001B0FC2">
        <w:rPr>
          <w:rFonts w:ascii="Times New Roman" w:hAnsi="Times New Roman" w:cs="Times New Roman"/>
          <w:szCs w:val="24"/>
        </w:rPr>
        <w:t>w przypadku</w:t>
      </w:r>
      <w:r w:rsidR="005756E4">
        <w:rPr>
          <w:rFonts w:ascii="Times New Roman" w:hAnsi="Times New Roman" w:cs="Times New Roman"/>
          <w:szCs w:val="24"/>
        </w:rPr>
        <w:t xml:space="preserve"> szpitali pulmonologicznych</w:t>
      </w:r>
      <w:r w:rsidR="003460D1" w:rsidRPr="00945D3F">
        <w:rPr>
          <w:rFonts w:ascii="Times New Roman" w:hAnsi="Times New Roman" w:cs="Times New Roman"/>
          <w:szCs w:val="24"/>
        </w:rPr>
        <w:t xml:space="preserve"> k</w:t>
      </w:r>
      <w:r w:rsidR="008F4F2A">
        <w:rPr>
          <w:rFonts w:ascii="Times New Roman" w:hAnsi="Times New Roman" w:cs="Times New Roman"/>
          <w:szCs w:val="24"/>
        </w:rPr>
        <w:t>walifikuje się świadczeniodawcę</w:t>
      </w:r>
      <w:r w:rsidR="002E6D04">
        <w:rPr>
          <w:rFonts w:ascii="Times New Roman" w:hAnsi="Times New Roman" w:cs="Times New Roman"/>
          <w:szCs w:val="24"/>
        </w:rPr>
        <w:t>,</w:t>
      </w:r>
      <w:r w:rsidR="003460D1" w:rsidRPr="00945D3F">
        <w:rPr>
          <w:rFonts w:ascii="Times New Roman" w:hAnsi="Times New Roman" w:cs="Times New Roman"/>
          <w:szCs w:val="24"/>
        </w:rPr>
        <w:t xml:space="preserve"> </w:t>
      </w:r>
      <w:r w:rsidR="005756E4">
        <w:rPr>
          <w:rFonts w:ascii="Times New Roman" w:hAnsi="Times New Roman" w:cs="Times New Roman"/>
          <w:szCs w:val="24"/>
        </w:rPr>
        <w:t>niezakwalifikowanego</w:t>
      </w:r>
      <w:r w:rsidR="005756E4" w:rsidRPr="00945D3F">
        <w:rPr>
          <w:rFonts w:ascii="Times New Roman" w:hAnsi="Times New Roman" w:cs="Times New Roman"/>
          <w:szCs w:val="24"/>
        </w:rPr>
        <w:t xml:space="preserve"> do poziomu wymienionego w ust. </w:t>
      </w:r>
      <w:r w:rsidR="002E6D04">
        <w:rPr>
          <w:rFonts w:ascii="Times New Roman" w:hAnsi="Times New Roman" w:cs="Times New Roman"/>
          <w:szCs w:val="24"/>
        </w:rPr>
        <w:t>4</w:t>
      </w:r>
      <w:r w:rsidR="00D7657C">
        <w:rPr>
          <w:rFonts w:ascii="Times New Roman" w:hAnsi="Times New Roman" w:cs="Times New Roman"/>
          <w:szCs w:val="24"/>
        </w:rPr>
        <w:t>–</w:t>
      </w:r>
      <w:r w:rsidR="002E6D04">
        <w:rPr>
          <w:rFonts w:ascii="Times New Roman" w:hAnsi="Times New Roman" w:cs="Times New Roman"/>
          <w:szCs w:val="24"/>
        </w:rPr>
        <w:t>6</w:t>
      </w:r>
      <w:r w:rsidR="005756E4">
        <w:rPr>
          <w:rFonts w:ascii="Times New Roman" w:hAnsi="Times New Roman" w:cs="Times New Roman"/>
          <w:bCs/>
          <w:szCs w:val="24"/>
        </w:rPr>
        <w:t>,</w:t>
      </w:r>
      <w:r w:rsidR="005756E4" w:rsidRPr="006E4633">
        <w:rPr>
          <w:rFonts w:ascii="Times New Roman" w:hAnsi="Times New Roman" w:cs="Times New Roman"/>
          <w:color w:val="FF0000"/>
          <w:szCs w:val="24"/>
        </w:rPr>
        <w:t xml:space="preserve"> </w:t>
      </w:r>
      <w:r w:rsidR="00B10A29" w:rsidRPr="00B10A29">
        <w:rPr>
          <w:rFonts w:ascii="Times New Roman" w:hAnsi="Times New Roman" w:cs="Times New Roman"/>
          <w:szCs w:val="24"/>
        </w:rPr>
        <w:t>który</w:t>
      </w:r>
      <w:r w:rsidR="00B10A29">
        <w:rPr>
          <w:rFonts w:ascii="Times New Roman" w:hAnsi="Times New Roman" w:cs="Times New Roman"/>
          <w:color w:val="FF0000"/>
          <w:szCs w:val="24"/>
        </w:rPr>
        <w:t xml:space="preserve"> </w:t>
      </w:r>
      <w:r w:rsidR="00B10A29" w:rsidRPr="00DD0179">
        <w:rPr>
          <w:rFonts w:ascii="Times New Roman" w:hAnsi="Times New Roman" w:cs="Times New Roman"/>
          <w:szCs w:val="24"/>
        </w:rPr>
        <w:t>udziela świadczeń w ramach</w:t>
      </w:r>
      <w:r w:rsidR="007C01BA">
        <w:rPr>
          <w:rFonts w:ascii="Times New Roman" w:hAnsi="Times New Roman" w:cs="Times New Roman"/>
          <w:szCs w:val="24"/>
        </w:rPr>
        <w:t>:</w:t>
      </w:r>
    </w:p>
    <w:p w14:paraId="53A94F28" w14:textId="02F196D4" w:rsidR="008F4F2A" w:rsidRDefault="00B10A29" w:rsidP="007C01BA">
      <w:pPr>
        <w:pStyle w:val="ARTartustawynprozporzdzenia"/>
        <w:numPr>
          <w:ilvl w:val="0"/>
          <w:numId w:val="23"/>
        </w:numPr>
        <w:spacing w:before="0"/>
        <w:rPr>
          <w:rFonts w:ascii="Times New Roman" w:hAnsi="Times New Roman" w:cs="Times New Roman"/>
          <w:szCs w:val="24"/>
        </w:rPr>
      </w:pPr>
      <w:r w:rsidRPr="00DD0179">
        <w:rPr>
          <w:rFonts w:ascii="Times New Roman" w:hAnsi="Times New Roman" w:cs="Times New Roman"/>
          <w:szCs w:val="24"/>
        </w:rPr>
        <w:t xml:space="preserve"> </w:t>
      </w:r>
      <w:r w:rsidR="000F17DC">
        <w:rPr>
          <w:rFonts w:ascii="Times New Roman" w:hAnsi="Times New Roman" w:cs="Times New Roman"/>
          <w:szCs w:val="24"/>
        </w:rPr>
        <w:t xml:space="preserve">co najmniej </w:t>
      </w:r>
      <w:r w:rsidR="001B0FC2">
        <w:rPr>
          <w:rFonts w:ascii="Times New Roman" w:hAnsi="Times New Roman" w:cs="Times New Roman"/>
          <w:szCs w:val="24"/>
        </w:rPr>
        <w:t>dwóch</w:t>
      </w:r>
      <w:r w:rsidRPr="00DD0179">
        <w:rPr>
          <w:rFonts w:ascii="Times New Roman" w:hAnsi="Times New Roman" w:cs="Times New Roman"/>
          <w:szCs w:val="24"/>
        </w:rPr>
        <w:t xml:space="preserve"> profili określonych w § 2 pkt 4 lit b – dla dorosłych lub dla dzieci,</w:t>
      </w:r>
      <w:r>
        <w:rPr>
          <w:rFonts w:ascii="Times New Roman" w:hAnsi="Times New Roman" w:cs="Times New Roman"/>
          <w:szCs w:val="24"/>
        </w:rPr>
        <w:t xml:space="preserve"> i jednocześnie: </w:t>
      </w:r>
    </w:p>
    <w:p w14:paraId="76003143" w14:textId="421F6F69" w:rsidR="007C01BA" w:rsidRDefault="00696ADA" w:rsidP="007C01BA">
      <w:pPr>
        <w:pStyle w:val="ARTartustawynprozporzdzenia"/>
        <w:numPr>
          <w:ilvl w:val="0"/>
          <w:numId w:val="41"/>
        </w:numPr>
        <w:spacing w:before="0"/>
        <w:rPr>
          <w:rFonts w:ascii="Times New Roman" w:hAnsi="Times New Roman" w:cs="Times New Roman"/>
          <w:szCs w:val="24"/>
        </w:rPr>
      </w:pPr>
      <w:r w:rsidRPr="00696ADA">
        <w:rPr>
          <w:rFonts w:ascii="Times New Roman" w:hAnsi="Times New Roman" w:cs="Times New Roman"/>
          <w:szCs w:val="24"/>
        </w:rPr>
        <w:t xml:space="preserve">liczba profili, w ramach których udziela świadczeń, spośród profili określonych w § 2 pkt 4 lit. b, </w:t>
      </w:r>
      <w:r w:rsidRPr="00DD0179">
        <w:rPr>
          <w:rFonts w:ascii="Times New Roman" w:hAnsi="Times New Roman" w:cs="Times New Roman"/>
          <w:szCs w:val="24"/>
        </w:rPr>
        <w:t>wynosi co najmniej</w:t>
      </w:r>
      <w:r w:rsidRPr="00696ADA">
        <w:rPr>
          <w:rFonts w:ascii="Times New Roman" w:hAnsi="Times New Roman" w:cs="Times New Roman"/>
          <w:szCs w:val="24"/>
        </w:rPr>
        <w:t xml:space="preserve"> 50 % ogólnej liczby profili, w ramach których udziela świadczeń, spośród profili określonych w § 2 pkt 1</w:t>
      </w:r>
      <w:r w:rsidR="00D7657C">
        <w:rPr>
          <w:rFonts w:ascii="Times New Roman" w:hAnsi="Times New Roman" w:cs="Times New Roman"/>
          <w:szCs w:val="24"/>
        </w:rPr>
        <w:t>–</w:t>
      </w:r>
      <w:r w:rsidRPr="00696ADA">
        <w:rPr>
          <w:rFonts w:ascii="Times New Roman" w:hAnsi="Times New Roman" w:cs="Times New Roman"/>
          <w:szCs w:val="24"/>
        </w:rPr>
        <w:t>5</w:t>
      </w:r>
      <w:r w:rsidR="001B0FC2">
        <w:rPr>
          <w:rFonts w:ascii="Times New Roman" w:hAnsi="Times New Roman" w:cs="Times New Roman"/>
          <w:szCs w:val="24"/>
        </w:rPr>
        <w:t>,</w:t>
      </w:r>
      <w:r w:rsidR="007C01BA">
        <w:rPr>
          <w:rFonts w:ascii="Times New Roman" w:hAnsi="Times New Roman" w:cs="Times New Roman"/>
          <w:szCs w:val="24"/>
        </w:rPr>
        <w:t xml:space="preserve"> lub;</w:t>
      </w:r>
    </w:p>
    <w:p w14:paraId="692E11CB" w14:textId="616413F7" w:rsidR="007C01BA" w:rsidRPr="001B0FC2" w:rsidRDefault="00CF239E" w:rsidP="007C01BA">
      <w:pPr>
        <w:pStyle w:val="ARTartustawynprozporzdzenia"/>
        <w:numPr>
          <w:ilvl w:val="0"/>
          <w:numId w:val="41"/>
        </w:numPr>
        <w:spacing w:before="0"/>
        <w:rPr>
          <w:rFonts w:ascii="Times New Roman" w:hAnsi="Times New Roman" w:cs="Times New Roman"/>
          <w:szCs w:val="24"/>
        </w:rPr>
      </w:pPr>
      <w:r w:rsidRPr="001B0FC2">
        <w:rPr>
          <w:rFonts w:ascii="Times New Roman" w:hAnsi="Times New Roman" w:cs="Times New Roman"/>
          <w:szCs w:val="24"/>
        </w:rPr>
        <w:t>łączna wartość należności wynikającej z umowy z Narodowym Funduszem Zdrowia, według stanu na koniec ostatniego pełnego roku</w:t>
      </w:r>
      <w:r w:rsidR="001B0FC2" w:rsidRPr="001B0FC2">
        <w:rPr>
          <w:rFonts w:ascii="Times New Roman" w:hAnsi="Times New Roman" w:cs="Times New Roman"/>
          <w:szCs w:val="24"/>
        </w:rPr>
        <w:t xml:space="preserve"> kalendarzowego</w:t>
      </w:r>
      <w:r w:rsidRPr="001B0FC2">
        <w:rPr>
          <w:rFonts w:ascii="Times New Roman" w:hAnsi="Times New Roman" w:cs="Times New Roman"/>
          <w:szCs w:val="24"/>
        </w:rPr>
        <w:t>, w zakresie świadczeń wykonywanych w ramach tych profili, wynosi co najmniej 20 mln zł</w:t>
      </w:r>
      <w:r w:rsidR="008610A8" w:rsidRPr="001B0FC2">
        <w:rPr>
          <w:rFonts w:ascii="Times New Roman" w:hAnsi="Times New Roman" w:cs="Times New Roman"/>
          <w:szCs w:val="24"/>
        </w:rPr>
        <w:t>.</w:t>
      </w:r>
    </w:p>
    <w:p w14:paraId="0914125B" w14:textId="4BEF8A4A" w:rsidR="008F4F2A" w:rsidRPr="002E6D04" w:rsidRDefault="005756E4" w:rsidP="00C02008">
      <w:pPr>
        <w:pStyle w:val="ARTartustawynprozporzdzenia"/>
        <w:numPr>
          <w:ilvl w:val="0"/>
          <w:numId w:val="22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EF52A7" w:rsidRPr="00945D3F">
        <w:rPr>
          <w:rFonts w:ascii="Times New Roman" w:hAnsi="Times New Roman" w:cs="Times New Roman"/>
          <w:szCs w:val="24"/>
        </w:rPr>
        <w:t>o poziomu szpitali pediatrycznych kwalifikuje się świadczeniod</w:t>
      </w:r>
      <w:r w:rsidR="008F4F2A">
        <w:rPr>
          <w:rFonts w:ascii="Times New Roman" w:hAnsi="Times New Roman" w:cs="Times New Roman"/>
          <w:szCs w:val="24"/>
        </w:rPr>
        <w:t>awcę</w:t>
      </w:r>
      <w:r w:rsidR="00EF52A7" w:rsidRPr="00945D3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niezakwalifikowanego</w:t>
      </w:r>
      <w:r w:rsidRPr="00945D3F">
        <w:rPr>
          <w:rFonts w:ascii="Times New Roman" w:hAnsi="Times New Roman" w:cs="Times New Roman"/>
          <w:szCs w:val="24"/>
        </w:rPr>
        <w:t xml:space="preserve"> do </w:t>
      </w:r>
      <w:r w:rsidRPr="002E6D04">
        <w:rPr>
          <w:rFonts w:ascii="Times New Roman" w:hAnsi="Times New Roman" w:cs="Times New Roman"/>
          <w:szCs w:val="24"/>
        </w:rPr>
        <w:t xml:space="preserve">poziomu </w:t>
      </w:r>
      <w:r w:rsidR="001B0FC2">
        <w:rPr>
          <w:rFonts w:ascii="Times New Roman" w:hAnsi="Times New Roman" w:cs="Times New Roman"/>
          <w:szCs w:val="24"/>
        </w:rPr>
        <w:t xml:space="preserve">wymienionego w ust. 5 i </w:t>
      </w:r>
      <w:r w:rsidR="002E6D04" w:rsidRPr="002E6D04">
        <w:rPr>
          <w:rFonts w:ascii="Times New Roman" w:hAnsi="Times New Roman" w:cs="Times New Roman"/>
          <w:szCs w:val="24"/>
        </w:rPr>
        <w:t>6,</w:t>
      </w:r>
      <w:r>
        <w:rPr>
          <w:rFonts w:ascii="Times New Roman" w:hAnsi="Times New Roman" w:cs="Times New Roman"/>
          <w:szCs w:val="24"/>
        </w:rPr>
        <w:t xml:space="preserve"> </w:t>
      </w:r>
      <w:r w:rsidR="00B0354C">
        <w:rPr>
          <w:rFonts w:ascii="Times New Roman" w:hAnsi="Times New Roman" w:cs="Times New Roman"/>
          <w:szCs w:val="24"/>
        </w:rPr>
        <w:t>który</w:t>
      </w:r>
      <w:r w:rsidR="001B0FC2">
        <w:rPr>
          <w:rFonts w:ascii="Times New Roman" w:hAnsi="Times New Roman" w:cs="Times New Roman"/>
          <w:szCs w:val="24"/>
        </w:rPr>
        <w:t xml:space="preserve"> spełnia łącznie następujące warunki</w:t>
      </w:r>
      <w:r w:rsidR="00B0354C">
        <w:rPr>
          <w:rFonts w:ascii="Times New Roman" w:hAnsi="Times New Roman" w:cs="Times New Roman"/>
          <w:szCs w:val="24"/>
        </w:rPr>
        <w:t>:</w:t>
      </w:r>
    </w:p>
    <w:p w14:paraId="5E8E34FD" w14:textId="27B1A74A" w:rsidR="008F4F2A" w:rsidRDefault="008F4F2A" w:rsidP="00C02008">
      <w:pPr>
        <w:pStyle w:val="ARTartustawynprozporzdzenia"/>
        <w:numPr>
          <w:ilvl w:val="0"/>
          <w:numId w:val="20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udziela</w:t>
      </w:r>
      <w:r w:rsidRPr="00945D3F">
        <w:rPr>
          <w:rFonts w:ascii="Times New Roman" w:hAnsi="Times New Roman" w:cs="Times New Roman"/>
          <w:szCs w:val="24"/>
        </w:rPr>
        <w:t xml:space="preserve"> świadczeń</w:t>
      </w:r>
      <w:r w:rsidR="00EF52A7" w:rsidRPr="00945D3F">
        <w:rPr>
          <w:rFonts w:ascii="Times New Roman" w:hAnsi="Times New Roman" w:cs="Times New Roman"/>
          <w:szCs w:val="24"/>
        </w:rPr>
        <w:t xml:space="preserve"> w ramach co najmniej </w:t>
      </w:r>
      <w:r w:rsidR="001B0FC2">
        <w:rPr>
          <w:rFonts w:ascii="Times New Roman" w:hAnsi="Times New Roman" w:cs="Times New Roman"/>
          <w:szCs w:val="24"/>
        </w:rPr>
        <w:t>trzech</w:t>
      </w:r>
      <w:r w:rsidR="00B0354C">
        <w:rPr>
          <w:rFonts w:ascii="Times New Roman" w:hAnsi="Times New Roman" w:cs="Times New Roman"/>
          <w:szCs w:val="24"/>
        </w:rPr>
        <w:t xml:space="preserve"> profili dla dzieci oraz</w:t>
      </w:r>
      <w:r w:rsidR="002E6D04">
        <w:rPr>
          <w:rFonts w:ascii="Times New Roman" w:hAnsi="Times New Roman" w:cs="Times New Roman"/>
          <w:szCs w:val="24"/>
        </w:rPr>
        <w:t>;</w:t>
      </w:r>
    </w:p>
    <w:p w14:paraId="0F98C289" w14:textId="253C873C" w:rsidR="00FE6D86" w:rsidRPr="00DD0179" w:rsidRDefault="00696ADA" w:rsidP="00C02008">
      <w:pPr>
        <w:pStyle w:val="ARTartustawynprozporzdzenia"/>
        <w:numPr>
          <w:ilvl w:val="0"/>
          <w:numId w:val="20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696ADA">
        <w:rPr>
          <w:rFonts w:ascii="Times New Roman" w:hAnsi="Times New Roman" w:cs="Times New Roman"/>
          <w:szCs w:val="24"/>
        </w:rPr>
        <w:t>liczba profili, w ramach których udziela świadczeń, spośród profili dla dzieci, jest większa niż 75 % ogólnej liczby profili, w ramach których udziela świadczeń, spośród profili określonych w § 2 pkt 1</w:t>
      </w:r>
      <w:r w:rsidR="00D7657C">
        <w:rPr>
          <w:rFonts w:ascii="Times New Roman" w:hAnsi="Times New Roman" w:cs="Times New Roman"/>
          <w:szCs w:val="24"/>
        </w:rPr>
        <w:t>–</w:t>
      </w:r>
      <w:r w:rsidRPr="00696ADA">
        <w:rPr>
          <w:rFonts w:ascii="Times New Roman" w:hAnsi="Times New Roman" w:cs="Times New Roman"/>
          <w:szCs w:val="24"/>
        </w:rPr>
        <w:t>5</w:t>
      </w:r>
      <w:r w:rsidR="005756E4" w:rsidRPr="00DD0179">
        <w:rPr>
          <w:rFonts w:ascii="Times New Roman" w:hAnsi="Times New Roman" w:cs="Times New Roman"/>
          <w:szCs w:val="24"/>
        </w:rPr>
        <w:t>.</w:t>
      </w:r>
    </w:p>
    <w:p w14:paraId="26C32C74" w14:textId="36BC84FF" w:rsidR="00E30ED7" w:rsidRPr="00E30ED7" w:rsidRDefault="00E30ED7" w:rsidP="00C02008">
      <w:pPr>
        <w:pStyle w:val="ARTartustawynprozporzdzenia"/>
        <w:numPr>
          <w:ilvl w:val="0"/>
          <w:numId w:val="22"/>
        </w:numPr>
        <w:spacing w:befor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Pr="00945D3F">
        <w:rPr>
          <w:rFonts w:ascii="Times New Roman" w:hAnsi="Times New Roman" w:cs="Times New Roman"/>
          <w:szCs w:val="24"/>
        </w:rPr>
        <w:t xml:space="preserve">o poziomu szpitali III stopnia kwalifikuje się </w:t>
      </w:r>
      <w:r>
        <w:rPr>
          <w:rFonts w:ascii="Times New Roman" w:hAnsi="Times New Roman" w:cs="Times New Roman"/>
          <w:szCs w:val="24"/>
        </w:rPr>
        <w:t>świadczeniodawcę</w:t>
      </w:r>
      <w:r w:rsidR="002E6D04">
        <w:rPr>
          <w:rFonts w:ascii="Times New Roman" w:hAnsi="Times New Roman" w:cs="Times New Roman"/>
          <w:szCs w:val="24"/>
        </w:rPr>
        <w:t>,</w:t>
      </w:r>
      <w:r w:rsidRPr="00945D3F">
        <w:rPr>
          <w:rFonts w:ascii="Times New Roman" w:hAnsi="Times New Roman" w:cs="Times New Roman"/>
          <w:szCs w:val="24"/>
        </w:rPr>
        <w:t xml:space="preserve"> </w:t>
      </w:r>
      <w:r w:rsidR="002E6D04">
        <w:rPr>
          <w:rFonts w:ascii="Times New Roman" w:hAnsi="Times New Roman" w:cs="Times New Roman"/>
          <w:szCs w:val="24"/>
        </w:rPr>
        <w:t>niezakwalifikowanego</w:t>
      </w:r>
      <w:r w:rsidR="002E6D04" w:rsidRPr="00945D3F">
        <w:rPr>
          <w:rFonts w:ascii="Times New Roman" w:hAnsi="Times New Roman" w:cs="Times New Roman"/>
          <w:bCs/>
          <w:szCs w:val="24"/>
        </w:rPr>
        <w:t xml:space="preserve"> </w:t>
      </w:r>
      <w:r w:rsidR="002E6D04">
        <w:rPr>
          <w:rFonts w:ascii="Times New Roman" w:hAnsi="Times New Roman" w:cs="Times New Roman"/>
          <w:bCs/>
          <w:szCs w:val="24"/>
        </w:rPr>
        <w:t xml:space="preserve">do poziomu wymienionego w ust. </w:t>
      </w:r>
      <w:r>
        <w:rPr>
          <w:rFonts w:ascii="Times New Roman" w:hAnsi="Times New Roman" w:cs="Times New Roman"/>
          <w:bCs/>
          <w:szCs w:val="24"/>
        </w:rPr>
        <w:t xml:space="preserve">6, </w:t>
      </w:r>
      <w:r w:rsidRPr="00945D3F">
        <w:rPr>
          <w:rFonts w:ascii="Times New Roman" w:hAnsi="Times New Roman" w:cs="Times New Roman"/>
          <w:szCs w:val="24"/>
        </w:rPr>
        <w:t>udzielając</w:t>
      </w:r>
      <w:r>
        <w:rPr>
          <w:rFonts w:ascii="Times New Roman" w:hAnsi="Times New Roman" w:cs="Times New Roman"/>
          <w:szCs w:val="24"/>
        </w:rPr>
        <w:t>ego</w:t>
      </w:r>
      <w:r w:rsidRPr="00945D3F">
        <w:rPr>
          <w:rFonts w:ascii="Times New Roman" w:hAnsi="Times New Roman" w:cs="Times New Roman"/>
          <w:szCs w:val="24"/>
        </w:rPr>
        <w:t xml:space="preserve"> świadczeń</w:t>
      </w:r>
      <w:r w:rsidR="001B0FC2" w:rsidRPr="001B0FC2">
        <w:rPr>
          <w:rFonts w:ascii="Times New Roman" w:hAnsi="Times New Roman" w:cs="Times New Roman"/>
          <w:szCs w:val="24"/>
        </w:rPr>
        <w:t xml:space="preserve"> </w:t>
      </w:r>
      <w:r w:rsidR="001B0FC2" w:rsidRPr="00945D3F">
        <w:rPr>
          <w:rFonts w:ascii="Times New Roman" w:hAnsi="Times New Roman" w:cs="Times New Roman"/>
          <w:szCs w:val="24"/>
        </w:rPr>
        <w:t>w ramach profili</w:t>
      </w:r>
      <w:r>
        <w:rPr>
          <w:rFonts w:ascii="Times New Roman" w:hAnsi="Times New Roman" w:cs="Times New Roman"/>
          <w:szCs w:val="24"/>
        </w:rPr>
        <w:t>:</w:t>
      </w:r>
    </w:p>
    <w:p w14:paraId="18DCD59C" w14:textId="5C228D94" w:rsidR="00E30ED7" w:rsidRDefault="00E30ED7" w:rsidP="00C02008">
      <w:pPr>
        <w:pStyle w:val="ARTartustawynprozporzdzenia"/>
        <w:numPr>
          <w:ilvl w:val="0"/>
          <w:numId w:val="21"/>
        </w:numPr>
        <w:spacing w:before="0"/>
        <w:ind w:left="1588" w:hanging="397"/>
        <w:rPr>
          <w:rFonts w:ascii="Times New Roman" w:hAnsi="Times New Roman" w:cs="Times New Roman"/>
          <w:bCs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anestezjologia i intensywna terapia lub anestezjologia i intensywna terapia dla dzieci (jeden z poziomów referencyjnych) oraz w ramach co najmniej ośmiu profili określonych w § 2 pkt 1–3, w tym co najmniej trzech </w:t>
      </w:r>
      <w:r w:rsidR="002E6D04">
        <w:rPr>
          <w:rFonts w:ascii="Times New Roman" w:hAnsi="Times New Roman" w:cs="Times New Roman"/>
          <w:szCs w:val="24"/>
        </w:rPr>
        <w:t>profili określonych w § 2 pkt 3</w:t>
      </w:r>
      <w:r w:rsidRPr="00945D3F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lub;</w:t>
      </w:r>
    </w:p>
    <w:p w14:paraId="1B8775D1" w14:textId="79470BAA" w:rsidR="00E30ED7" w:rsidRPr="002E6D04" w:rsidRDefault="00844E82" w:rsidP="00C02008">
      <w:pPr>
        <w:pStyle w:val="ARTartustawynprozporzdzenia"/>
        <w:numPr>
          <w:ilvl w:val="0"/>
          <w:numId w:val="21"/>
        </w:numPr>
        <w:spacing w:before="0"/>
        <w:ind w:left="1588" w:hanging="397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choroby zakaźne</w:t>
      </w:r>
      <w:r w:rsidR="00E30ED7" w:rsidRPr="002E6D04">
        <w:rPr>
          <w:rFonts w:ascii="Times New Roman" w:hAnsi="Times New Roman" w:cs="Times New Roman"/>
          <w:szCs w:val="24"/>
        </w:rPr>
        <w:t xml:space="preserve"> oraz </w:t>
      </w:r>
      <w:r>
        <w:rPr>
          <w:rFonts w:ascii="Times New Roman" w:hAnsi="Times New Roman" w:cs="Times New Roman"/>
          <w:szCs w:val="24"/>
        </w:rPr>
        <w:t>choroby zakaźne dla dzieci</w:t>
      </w:r>
      <w:r w:rsidR="00E30ED7" w:rsidRPr="002E6D04">
        <w:rPr>
          <w:rFonts w:ascii="Times New Roman" w:hAnsi="Times New Roman" w:cs="Times New Roman"/>
          <w:szCs w:val="24"/>
        </w:rPr>
        <w:t>, pod warunkiem, że profile te stanowią co najmniej 50% wszystkich profili, w ramach których realizuje świadczenia.</w:t>
      </w:r>
    </w:p>
    <w:p w14:paraId="5E4EF434" w14:textId="624D8071" w:rsidR="000B79B0" w:rsidRPr="00945D3F" w:rsidRDefault="005756E4" w:rsidP="00C02008">
      <w:pPr>
        <w:pStyle w:val="ARTartustawynprozporzdzenia"/>
        <w:numPr>
          <w:ilvl w:val="0"/>
          <w:numId w:val="22"/>
        </w:numPr>
        <w:spacing w:befor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</w:t>
      </w:r>
      <w:r w:rsidR="000B79B0" w:rsidRPr="00945D3F">
        <w:rPr>
          <w:rFonts w:ascii="Times New Roman" w:hAnsi="Times New Roman" w:cs="Times New Roman"/>
          <w:bCs/>
          <w:szCs w:val="24"/>
        </w:rPr>
        <w:t xml:space="preserve">o poziomu szpitali ogólnopolskich kwalifikuje się </w:t>
      </w:r>
      <w:r w:rsidR="001779A5">
        <w:rPr>
          <w:rFonts w:ascii="Times New Roman" w:hAnsi="Times New Roman" w:cs="Times New Roman"/>
          <w:bCs/>
          <w:szCs w:val="24"/>
        </w:rPr>
        <w:t xml:space="preserve">świadczeniodawcę, </w:t>
      </w:r>
      <w:r w:rsidR="00084A38" w:rsidRPr="00945D3F">
        <w:rPr>
          <w:rFonts w:ascii="Times New Roman" w:hAnsi="Times New Roman" w:cs="Times New Roman"/>
          <w:bCs/>
          <w:szCs w:val="24"/>
        </w:rPr>
        <w:t>który</w:t>
      </w:r>
      <w:r w:rsidR="001779A5">
        <w:rPr>
          <w:rFonts w:ascii="Times New Roman" w:hAnsi="Times New Roman" w:cs="Times New Roman"/>
          <w:bCs/>
          <w:szCs w:val="24"/>
        </w:rPr>
        <w:t xml:space="preserve"> spełnia warunki określone</w:t>
      </w:r>
      <w:r w:rsidR="00084A38" w:rsidRPr="00945D3F">
        <w:rPr>
          <w:rFonts w:ascii="Times New Roman" w:hAnsi="Times New Roman" w:cs="Times New Roman"/>
          <w:bCs/>
          <w:szCs w:val="24"/>
        </w:rPr>
        <w:t xml:space="preserve"> </w:t>
      </w:r>
      <w:r w:rsidR="001779A5">
        <w:rPr>
          <w:rFonts w:ascii="Times New Roman" w:hAnsi="Times New Roman" w:cs="Times New Roman"/>
          <w:bCs/>
          <w:szCs w:val="24"/>
        </w:rPr>
        <w:t>w art. 95n ust. 3 pkt 2</w:t>
      </w:r>
      <w:r w:rsidR="00121E52" w:rsidRPr="00945D3F">
        <w:rPr>
          <w:rFonts w:ascii="Times New Roman" w:hAnsi="Times New Roman" w:cs="Times New Roman"/>
          <w:bCs/>
          <w:szCs w:val="24"/>
        </w:rPr>
        <w:t xml:space="preserve"> ustawy</w:t>
      </w:r>
      <w:r w:rsidR="00084A38" w:rsidRPr="00945D3F">
        <w:rPr>
          <w:rFonts w:ascii="Times New Roman" w:hAnsi="Times New Roman" w:cs="Times New Roman"/>
          <w:bCs/>
          <w:szCs w:val="24"/>
        </w:rPr>
        <w:t>,</w:t>
      </w:r>
      <w:r w:rsidR="00FB708A">
        <w:rPr>
          <w:rFonts w:ascii="Times New Roman" w:hAnsi="Times New Roman" w:cs="Times New Roman"/>
          <w:bCs/>
          <w:szCs w:val="24"/>
        </w:rPr>
        <w:t xml:space="preserve"> udzielającego</w:t>
      </w:r>
      <w:r w:rsidR="00E871DA" w:rsidRPr="00945D3F">
        <w:rPr>
          <w:rFonts w:ascii="Times New Roman" w:hAnsi="Times New Roman" w:cs="Times New Roman"/>
          <w:bCs/>
          <w:szCs w:val="24"/>
        </w:rPr>
        <w:t xml:space="preserve"> świadczeń </w:t>
      </w:r>
      <w:r w:rsidR="00084A38" w:rsidRPr="00945D3F">
        <w:rPr>
          <w:rFonts w:ascii="Times New Roman" w:hAnsi="Times New Roman" w:cs="Times New Roman"/>
          <w:bCs/>
          <w:szCs w:val="24"/>
        </w:rPr>
        <w:t xml:space="preserve">opieki zdrowotnej </w:t>
      </w:r>
      <w:r w:rsidR="00E871DA" w:rsidRPr="00945D3F">
        <w:rPr>
          <w:rFonts w:ascii="Times New Roman" w:hAnsi="Times New Roman" w:cs="Times New Roman"/>
          <w:bCs/>
          <w:szCs w:val="24"/>
        </w:rPr>
        <w:t>w ramach</w:t>
      </w:r>
      <w:r w:rsidR="00084A38" w:rsidRPr="00945D3F">
        <w:rPr>
          <w:rFonts w:ascii="Times New Roman" w:hAnsi="Times New Roman" w:cs="Times New Roman"/>
          <w:bCs/>
          <w:szCs w:val="24"/>
        </w:rPr>
        <w:t xml:space="preserve"> </w:t>
      </w:r>
      <w:r w:rsidR="003B0D0A">
        <w:rPr>
          <w:rFonts w:ascii="Times New Roman" w:hAnsi="Times New Roman" w:cs="Times New Roman"/>
          <w:bCs/>
          <w:szCs w:val="24"/>
        </w:rPr>
        <w:t xml:space="preserve">jednego z </w:t>
      </w:r>
      <w:r w:rsidR="00084A38" w:rsidRPr="00945D3F">
        <w:rPr>
          <w:rFonts w:ascii="Times New Roman" w:hAnsi="Times New Roman" w:cs="Times New Roman"/>
          <w:bCs/>
          <w:szCs w:val="24"/>
        </w:rPr>
        <w:t xml:space="preserve">profili, o których mowa w </w:t>
      </w:r>
      <w:r w:rsidR="00084A38" w:rsidRPr="00945D3F">
        <w:rPr>
          <w:rFonts w:ascii="Times New Roman" w:hAnsi="Times New Roman" w:cs="Times New Roman"/>
          <w:szCs w:val="24"/>
        </w:rPr>
        <w:t>§</w:t>
      </w:r>
      <w:r w:rsidR="001779A5">
        <w:rPr>
          <w:rFonts w:ascii="Times New Roman" w:hAnsi="Times New Roman" w:cs="Times New Roman"/>
          <w:szCs w:val="24"/>
        </w:rPr>
        <w:t xml:space="preserve"> </w:t>
      </w:r>
      <w:r w:rsidR="00084A38" w:rsidRPr="00945D3F">
        <w:rPr>
          <w:rFonts w:ascii="Times New Roman" w:hAnsi="Times New Roman" w:cs="Times New Roman"/>
          <w:szCs w:val="24"/>
        </w:rPr>
        <w:t>2 ust. 1 pkt 6.</w:t>
      </w:r>
      <w:r w:rsidR="00FE6D86">
        <w:rPr>
          <w:rFonts w:ascii="Times New Roman" w:hAnsi="Times New Roman" w:cs="Times New Roman"/>
          <w:bCs/>
          <w:szCs w:val="24"/>
        </w:rPr>
        <w:t xml:space="preserve"> </w:t>
      </w:r>
    </w:p>
    <w:p w14:paraId="13D9319F" w14:textId="77777777" w:rsidR="00FE6D86" w:rsidRPr="00945D3F" w:rsidRDefault="00FE6D86" w:rsidP="000D2142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</w:p>
    <w:p w14:paraId="23F2D597" w14:textId="3AE7AC93" w:rsidR="00EF2F17" w:rsidRPr="00945D3F" w:rsidRDefault="00EF52A7" w:rsidP="00A347C6">
      <w:pPr>
        <w:pStyle w:val="ARTartustawynprozporzdzenia"/>
        <w:spacing w:before="0"/>
        <w:ind w:left="397" w:firstLine="794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§ 4</w:t>
      </w:r>
      <w:r w:rsidR="00506025" w:rsidRPr="00945D3F">
        <w:rPr>
          <w:rFonts w:ascii="Times New Roman" w:hAnsi="Times New Roman" w:cs="Times New Roman"/>
          <w:szCs w:val="24"/>
        </w:rPr>
        <w:t>. 1.</w:t>
      </w:r>
      <w:r w:rsidR="000B79B0" w:rsidRPr="00945D3F">
        <w:rPr>
          <w:rFonts w:ascii="Times New Roman" w:hAnsi="Times New Roman" w:cs="Times New Roman"/>
          <w:szCs w:val="24"/>
        </w:rPr>
        <w:t xml:space="preserve"> </w:t>
      </w:r>
      <w:r w:rsidR="002B7D2D" w:rsidRPr="00945D3F">
        <w:rPr>
          <w:rFonts w:ascii="Times New Roman" w:hAnsi="Times New Roman" w:cs="Times New Roman"/>
          <w:szCs w:val="24"/>
        </w:rPr>
        <w:t>U</w:t>
      </w:r>
      <w:r w:rsidR="000B79B0" w:rsidRPr="00945D3F">
        <w:rPr>
          <w:rFonts w:ascii="Times New Roman" w:hAnsi="Times New Roman" w:cs="Times New Roman"/>
          <w:szCs w:val="24"/>
        </w:rPr>
        <w:t>stala się następ</w:t>
      </w:r>
      <w:r w:rsidR="00084A38" w:rsidRPr="00945D3F">
        <w:rPr>
          <w:rFonts w:ascii="Times New Roman" w:hAnsi="Times New Roman" w:cs="Times New Roman"/>
          <w:szCs w:val="24"/>
        </w:rPr>
        <w:t>ujące</w:t>
      </w:r>
      <w:r w:rsidR="000B79B0" w:rsidRPr="00945D3F">
        <w:rPr>
          <w:rFonts w:ascii="Times New Roman" w:hAnsi="Times New Roman" w:cs="Times New Roman"/>
          <w:szCs w:val="24"/>
        </w:rPr>
        <w:t xml:space="preserve"> </w:t>
      </w:r>
      <w:r w:rsidR="00084A38" w:rsidRPr="00945D3F">
        <w:t>dodatkowe profile</w:t>
      </w:r>
      <w:r w:rsidR="00A710A5">
        <w:t>,</w:t>
      </w:r>
      <w:r w:rsidR="00195C1F">
        <w:t xml:space="preserve"> </w:t>
      </w:r>
      <w:r w:rsidR="00084A38" w:rsidRPr="00945D3F">
        <w:t>w ramach których</w:t>
      </w:r>
      <w:r w:rsidR="005A2095">
        <w:t xml:space="preserve"> </w:t>
      </w:r>
      <w:r w:rsidR="005A2095">
        <w:rPr>
          <w:rFonts w:ascii="Times New Roman" w:hAnsi="Times New Roman" w:cs="Times New Roman"/>
          <w:szCs w:val="24"/>
        </w:rPr>
        <w:t>ś</w:t>
      </w:r>
      <w:r w:rsidR="005A2095" w:rsidRPr="00945D3F">
        <w:rPr>
          <w:rFonts w:ascii="Times New Roman" w:hAnsi="Times New Roman" w:cs="Times New Roman"/>
          <w:szCs w:val="24"/>
        </w:rPr>
        <w:t xml:space="preserve">wiadczeniodawca zakwalifikowany do </w:t>
      </w:r>
      <w:r w:rsidR="005A2095">
        <w:rPr>
          <w:rFonts w:ascii="Times New Roman" w:hAnsi="Times New Roman" w:cs="Times New Roman"/>
          <w:szCs w:val="24"/>
        </w:rPr>
        <w:t>danego poziomu</w:t>
      </w:r>
      <w:r w:rsidR="005A2095" w:rsidRPr="00945D3F">
        <w:rPr>
          <w:rFonts w:ascii="Times New Roman" w:hAnsi="Times New Roman" w:cs="Times New Roman"/>
          <w:szCs w:val="24"/>
        </w:rPr>
        <w:t xml:space="preserve"> zabezpieczenia</w:t>
      </w:r>
      <w:r w:rsidR="00084A38" w:rsidRPr="00945D3F">
        <w:t xml:space="preserve"> </w:t>
      </w:r>
      <w:r w:rsidR="00BB3DD2">
        <w:t xml:space="preserve">może </w:t>
      </w:r>
      <w:r w:rsidR="00084A38" w:rsidRPr="00945D3F">
        <w:t>udziela</w:t>
      </w:r>
      <w:r w:rsidR="00BB3DD2">
        <w:t>ć</w:t>
      </w:r>
      <w:r w:rsidR="00084A38" w:rsidRPr="00945D3F">
        <w:t xml:space="preserve"> świadczeń opieki zdrowotnej</w:t>
      </w:r>
      <w:r w:rsidR="00A710A5">
        <w:t>:</w:t>
      </w:r>
      <w:r w:rsidR="00084A38" w:rsidRPr="00945D3F">
        <w:t xml:space="preserve"> </w:t>
      </w:r>
    </w:p>
    <w:p w14:paraId="589FECA0" w14:textId="77777777" w:rsidR="00623D47" w:rsidRDefault="00523F95" w:rsidP="00523F95">
      <w:pPr>
        <w:pStyle w:val="ARTartustawynprozporzdzenia"/>
        <w:numPr>
          <w:ilvl w:val="0"/>
          <w:numId w:val="7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ś</w:t>
      </w:r>
      <w:r w:rsidR="00666AEB" w:rsidRPr="00945D3F">
        <w:rPr>
          <w:rFonts w:ascii="Times New Roman" w:hAnsi="Times New Roman" w:cs="Times New Roman"/>
          <w:szCs w:val="24"/>
        </w:rPr>
        <w:t>wiadczeniodawc</w:t>
      </w:r>
      <w:r w:rsidR="00A03F8A" w:rsidRPr="00945D3F">
        <w:rPr>
          <w:rFonts w:ascii="Times New Roman" w:hAnsi="Times New Roman" w:cs="Times New Roman"/>
          <w:szCs w:val="24"/>
        </w:rPr>
        <w:t>a</w:t>
      </w:r>
      <w:r w:rsidR="00666AEB" w:rsidRPr="00945D3F">
        <w:rPr>
          <w:rFonts w:ascii="Times New Roman" w:hAnsi="Times New Roman" w:cs="Times New Roman"/>
          <w:szCs w:val="24"/>
        </w:rPr>
        <w:t xml:space="preserve"> zakwalifikowan</w:t>
      </w:r>
      <w:r w:rsidR="00A03F8A" w:rsidRPr="00945D3F">
        <w:rPr>
          <w:rFonts w:ascii="Times New Roman" w:hAnsi="Times New Roman" w:cs="Times New Roman"/>
          <w:szCs w:val="24"/>
        </w:rPr>
        <w:t>y</w:t>
      </w:r>
      <w:r w:rsidR="00666AEB" w:rsidRPr="00945D3F">
        <w:rPr>
          <w:rFonts w:ascii="Times New Roman" w:hAnsi="Times New Roman" w:cs="Times New Roman"/>
          <w:szCs w:val="24"/>
        </w:rPr>
        <w:t xml:space="preserve"> do jednego z poziomów zabezpieczenia</w:t>
      </w:r>
      <w:r w:rsidR="002B7D2D" w:rsidRPr="00945D3F">
        <w:rPr>
          <w:rFonts w:ascii="Times New Roman" w:hAnsi="Times New Roman" w:cs="Times New Roman"/>
          <w:szCs w:val="24"/>
        </w:rPr>
        <w:t>:</w:t>
      </w:r>
    </w:p>
    <w:p w14:paraId="2B7CB3B6" w14:textId="56A90958" w:rsidR="00623D47" w:rsidRPr="00623D47" w:rsidRDefault="00623D47" w:rsidP="00623D47">
      <w:pPr>
        <w:pStyle w:val="ARTartustawynprozporzdzenia"/>
        <w:numPr>
          <w:ilvl w:val="1"/>
          <w:numId w:val="7"/>
        </w:numPr>
        <w:spacing w:before="0"/>
        <w:rPr>
          <w:rFonts w:ascii="Times New Roman" w:hAnsi="Times New Roman" w:cs="Times New Roman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>chemioterapia leczenie jednego dnia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464771B4" w14:textId="1FF26833" w:rsidR="00623D47" w:rsidRDefault="00623D47" w:rsidP="00623D47">
      <w:pPr>
        <w:pStyle w:val="ARTartustawynprozporzdzenia"/>
        <w:numPr>
          <w:ilvl w:val="1"/>
          <w:numId w:val="7"/>
        </w:numPr>
        <w:spacing w:before="0"/>
        <w:rPr>
          <w:rFonts w:ascii="Times New Roman" w:hAnsi="Times New Roman" w:cs="Times New Roman"/>
          <w:szCs w:val="24"/>
        </w:rPr>
      </w:pPr>
      <w:r w:rsidRPr="00523F95">
        <w:rPr>
          <w:rFonts w:ascii="Times New Roman" w:hAnsi="Times New Roman" w:cs="Times New Roman"/>
          <w:szCs w:val="24"/>
        </w:rPr>
        <w:t>choroby zakaźne</w:t>
      </w:r>
      <w:r w:rsidR="00844E82">
        <w:rPr>
          <w:rFonts w:ascii="Times New Roman" w:hAnsi="Times New Roman" w:cs="Times New Roman"/>
          <w:szCs w:val="24"/>
        </w:rPr>
        <w:t xml:space="preserve"> lub choroby zakaźne dla dzieci</w:t>
      </w:r>
      <w:r w:rsidRPr="00523F95">
        <w:rPr>
          <w:rFonts w:ascii="Times New Roman" w:hAnsi="Times New Roman" w:cs="Times New Roman"/>
          <w:szCs w:val="24"/>
        </w:rPr>
        <w:t>,</w:t>
      </w:r>
    </w:p>
    <w:p w14:paraId="38CA1979" w14:textId="18EEE5CB" w:rsidR="00623D47" w:rsidRDefault="00623D47" w:rsidP="00623D47">
      <w:pPr>
        <w:pStyle w:val="ARTartustawynprozporzdzenia"/>
        <w:numPr>
          <w:ilvl w:val="1"/>
          <w:numId w:val="7"/>
        </w:numPr>
        <w:spacing w:before="0"/>
        <w:rPr>
          <w:rFonts w:ascii="Times New Roman" w:hAnsi="Times New Roman" w:cs="Times New Roman"/>
          <w:szCs w:val="24"/>
        </w:rPr>
      </w:pPr>
      <w:r w:rsidRPr="00523F95">
        <w:rPr>
          <w:rFonts w:ascii="Times New Roman" w:hAnsi="Times New Roman" w:cs="Times New Roman"/>
          <w:szCs w:val="24"/>
        </w:rPr>
        <w:t>toksykologia kliniczna</w:t>
      </w:r>
      <w:r w:rsidR="00844E82">
        <w:rPr>
          <w:rFonts w:ascii="Times New Roman" w:hAnsi="Times New Roman" w:cs="Times New Roman"/>
          <w:szCs w:val="24"/>
        </w:rPr>
        <w:t xml:space="preserve"> lub toksykologia kliniczna dla dzieci</w:t>
      </w:r>
      <w:r>
        <w:rPr>
          <w:rFonts w:ascii="Times New Roman" w:hAnsi="Times New Roman" w:cs="Times New Roman"/>
          <w:szCs w:val="24"/>
        </w:rPr>
        <w:t>;</w:t>
      </w:r>
    </w:p>
    <w:p w14:paraId="5582EF56" w14:textId="46AC6B28" w:rsidR="002B16A1" w:rsidRPr="00A73084" w:rsidRDefault="00B0354C" w:rsidP="001546D5">
      <w:pPr>
        <w:pStyle w:val="ARTartustawynprozporzdzenia"/>
        <w:numPr>
          <w:ilvl w:val="0"/>
          <w:numId w:val="7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>świadczeniodawca zakwalifikowany do poziomu szpitali pediatrycznych</w:t>
      </w:r>
      <w:r w:rsidR="002B16A1" w:rsidRPr="00A73084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07A83E80" w14:textId="61174D0E" w:rsidR="00B0354C" w:rsidRPr="00A73084" w:rsidRDefault="00B0354C" w:rsidP="00C02008">
      <w:pPr>
        <w:pStyle w:val="ARTartustawynprozporzdzenia"/>
        <w:numPr>
          <w:ilvl w:val="0"/>
          <w:numId w:val="11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>anestezjologia i intensywna terapia dla dzieci (</w:t>
      </w:r>
      <w:r w:rsidR="004C3128" w:rsidRPr="00A73084">
        <w:rPr>
          <w:rFonts w:ascii="Times New Roman" w:hAnsi="Times New Roman" w:cs="Times New Roman"/>
          <w:color w:val="000000" w:themeColor="text1"/>
          <w:szCs w:val="24"/>
        </w:rPr>
        <w:t>jeden z poziomów referencyjnych</w:t>
      </w:r>
      <w:r w:rsidRPr="00A73084">
        <w:rPr>
          <w:rFonts w:ascii="Times New Roman" w:hAnsi="Times New Roman" w:cs="Times New Roman"/>
          <w:color w:val="000000" w:themeColor="text1"/>
          <w:szCs w:val="24"/>
        </w:rPr>
        <w:t>)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3F3C884D" w14:textId="0CEA8F87" w:rsidR="00360400" w:rsidRPr="00A73084" w:rsidRDefault="00360400" w:rsidP="00C02008">
      <w:pPr>
        <w:pStyle w:val="ARTartustawynprozporzdzenia"/>
        <w:numPr>
          <w:ilvl w:val="0"/>
          <w:numId w:val="11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 xml:space="preserve">anestezjologia i intensywna terapia dla dorosłych, jeżeli realizuje świadczenia określone w lit. 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>c,</w:t>
      </w:r>
    </w:p>
    <w:p w14:paraId="1B94AF34" w14:textId="1FDAFBA4" w:rsidR="003B4385" w:rsidRPr="00A73084" w:rsidRDefault="00844E82" w:rsidP="00C02008">
      <w:pPr>
        <w:pStyle w:val="ARTartustawynprozporzdzenia"/>
        <w:numPr>
          <w:ilvl w:val="0"/>
          <w:numId w:val="11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położnictwo i ginekologia (jeden z poziomów referencyjnych)</w:t>
      </w:r>
      <w:r w:rsidR="003B4385" w:rsidRPr="00A73084">
        <w:rPr>
          <w:rFonts w:ascii="Times New Roman" w:hAnsi="Times New Roman" w:cs="Times New Roman"/>
          <w:color w:val="000000" w:themeColor="text1"/>
          <w:szCs w:val="24"/>
        </w:rPr>
        <w:t>, jeżeli realizuje świadczenia w zakresie porodów</w:t>
      </w:r>
      <w:r w:rsidR="003B4385" w:rsidRPr="00A73084">
        <w:rPr>
          <w:rFonts w:ascii="Times New Roman" w:hAnsi="Times New Roman" w:cs="Times New Roman"/>
          <w:color w:val="000000" w:themeColor="text1"/>
          <w:szCs w:val="24"/>
          <w:u w:val="single"/>
        </w:rPr>
        <w:t>;</w:t>
      </w:r>
    </w:p>
    <w:p w14:paraId="7784138D" w14:textId="5A7339A0" w:rsidR="005A2095" w:rsidRPr="00A73084" w:rsidRDefault="00121E52" w:rsidP="001546D5">
      <w:pPr>
        <w:pStyle w:val="ARTartustawynprozporzdzenia"/>
        <w:numPr>
          <w:ilvl w:val="0"/>
          <w:numId w:val="7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>ś</w:t>
      </w:r>
      <w:r w:rsidR="00EF52A7" w:rsidRPr="00A73084">
        <w:rPr>
          <w:rFonts w:ascii="Times New Roman" w:hAnsi="Times New Roman" w:cs="Times New Roman"/>
          <w:color w:val="000000" w:themeColor="text1"/>
          <w:szCs w:val="24"/>
        </w:rPr>
        <w:t>wiadczeniodawc</w:t>
      </w:r>
      <w:r w:rsidR="002B7D2D" w:rsidRPr="00A73084">
        <w:rPr>
          <w:rFonts w:ascii="Times New Roman" w:hAnsi="Times New Roman" w:cs="Times New Roman"/>
          <w:color w:val="000000" w:themeColor="text1"/>
          <w:szCs w:val="24"/>
        </w:rPr>
        <w:t>a</w:t>
      </w:r>
      <w:r w:rsidR="00EF52A7" w:rsidRPr="00A73084">
        <w:rPr>
          <w:rFonts w:ascii="Times New Roman" w:hAnsi="Times New Roman" w:cs="Times New Roman"/>
          <w:color w:val="000000" w:themeColor="text1"/>
          <w:szCs w:val="24"/>
        </w:rPr>
        <w:t xml:space="preserve"> zakwalifikowan</w:t>
      </w:r>
      <w:r w:rsidR="002B7D2D" w:rsidRPr="00A73084">
        <w:rPr>
          <w:rFonts w:ascii="Times New Roman" w:hAnsi="Times New Roman" w:cs="Times New Roman"/>
          <w:color w:val="000000" w:themeColor="text1"/>
          <w:szCs w:val="24"/>
        </w:rPr>
        <w:t>y</w:t>
      </w:r>
      <w:r w:rsidR="00EF52A7" w:rsidRPr="00A73084">
        <w:rPr>
          <w:rFonts w:ascii="Times New Roman" w:hAnsi="Times New Roman" w:cs="Times New Roman"/>
          <w:color w:val="000000" w:themeColor="text1"/>
          <w:szCs w:val="24"/>
        </w:rPr>
        <w:t xml:space="preserve"> do</w:t>
      </w:r>
      <w:r w:rsidR="00C671DC" w:rsidRPr="00A73084">
        <w:rPr>
          <w:rFonts w:ascii="Times New Roman" w:hAnsi="Times New Roman" w:cs="Times New Roman"/>
          <w:color w:val="000000" w:themeColor="text1"/>
          <w:szCs w:val="24"/>
        </w:rPr>
        <w:t xml:space="preserve"> poziomu szpitali onkologicznych 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>lub</w:t>
      </w:r>
      <w:r w:rsidR="008D5DF6" w:rsidRPr="00A73084">
        <w:rPr>
          <w:rFonts w:ascii="Times New Roman" w:hAnsi="Times New Roman" w:cs="Times New Roman"/>
          <w:color w:val="000000" w:themeColor="text1"/>
          <w:szCs w:val="24"/>
        </w:rPr>
        <w:t>  </w:t>
      </w:r>
      <w:r w:rsidR="00A16D67" w:rsidRPr="00A73084">
        <w:rPr>
          <w:rFonts w:ascii="Times New Roman" w:hAnsi="Times New Roman" w:cs="Times New Roman"/>
          <w:color w:val="000000" w:themeColor="text1"/>
          <w:szCs w:val="24"/>
        </w:rPr>
        <w:t>pulmonologicznych</w:t>
      </w:r>
      <w:r w:rsidR="005A2095" w:rsidRPr="00A73084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0B45185E" w14:textId="0C90B079" w:rsidR="00E30ED7" w:rsidRDefault="00E30ED7" w:rsidP="00C02008">
      <w:pPr>
        <w:pStyle w:val="ARTartustawynprozporzdzenia"/>
        <w:numPr>
          <w:ilvl w:val="0"/>
          <w:numId w:val="17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 xml:space="preserve">anestezjologia i intensywna terapia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lub </w:t>
      </w:r>
      <w:r w:rsidRPr="00A73084">
        <w:rPr>
          <w:rFonts w:ascii="Times New Roman" w:hAnsi="Times New Roman" w:cs="Times New Roman"/>
          <w:color w:val="000000" w:themeColor="text1"/>
          <w:szCs w:val="24"/>
        </w:rPr>
        <w:t>anestezjologia i intensywna terapia dla dzieci (j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>eden z poziomów referencyjnych),</w:t>
      </w:r>
    </w:p>
    <w:p w14:paraId="55F9475F" w14:textId="6C69A23F" w:rsidR="00623D47" w:rsidRPr="00A73084" w:rsidRDefault="00623D47" w:rsidP="00C02008">
      <w:pPr>
        <w:pStyle w:val="ARTartustawynprozporzdzenia"/>
        <w:numPr>
          <w:ilvl w:val="0"/>
          <w:numId w:val="17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izba przyjęć 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>lub szpitalny oddział ratunkowy,</w:t>
      </w:r>
    </w:p>
    <w:p w14:paraId="5DD6B049" w14:textId="539CEAFE" w:rsidR="005A2095" w:rsidRPr="00A73084" w:rsidRDefault="007A23A0" w:rsidP="00C02008">
      <w:pPr>
        <w:pStyle w:val="ARTartustawynprozporzdzenia"/>
        <w:numPr>
          <w:ilvl w:val="0"/>
          <w:numId w:val="17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>określone w § 2 ust. 1 pkt 1</w:t>
      </w:r>
      <w:r w:rsidR="00D7657C">
        <w:rPr>
          <w:rFonts w:ascii="Times New Roman" w:hAnsi="Times New Roman" w:cs="Times New Roman"/>
          <w:color w:val="000000" w:themeColor="text1"/>
          <w:szCs w:val="24"/>
        </w:rPr>
        <w:t>–</w:t>
      </w:r>
      <w:r w:rsidRPr="00A73084">
        <w:rPr>
          <w:rFonts w:ascii="Times New Roman" w:hAnsi="Times New Roman" w:cs="Times New Roman"/>
          <w:color w:val="000000" w:themeColor="text1"/>
          <w:szCs w:val="24"/>
        </w:rPr>
        <w:t>3 i 5</w:t>
      </w:r>
      <w:r w:rsidR="005A2095" w:rsidRPr="00A73084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639A0050" w14:textId="151C7E8E" w:rsidR="003656B8" w:rsidRPr="009A674D" w:rsidRDefault="007A23A0" w:rsidP="001546D5">
      <w:pPr>
        <w:pStyle w:val="ARTartustawynprozporzdzenia"/>
        <w:numPr>
          <w:ilvl w:val="0"/>
          <w:numId w:val="7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9A674D">
        <w:rPr>
          <w:rFonts w:ascii="Times New Roman" w:hAnsi="Times New Roman" w:cs="Times New Roman"/>
          <w:color w:val="000000" w:themeColor="text1"/>
          <w:szCs w:val="24"/>
        </w:rPr>
        <w:t>świadczeniodawc</w:t>
      </w:r>
      <w:r w:rsidR="003656B8" w:rsidRPr="009A674D">
        <w:rPr>
          <w:rFonts w:ascii="Times New Roman" w:hAnsi="Times New Roman" w:cs="Times New Roman"/>
          <w:color w:val="000000" w:themeColor="text1"/>
          <w:szCs w:val="24"/>
        </w:rPr>
        <w:t>a</w:t>
      </w:r>
      <w:r w:rsidRPr="009A674D">
        <w:rPr>
          <w:rFonts w:ascii="Times New Roman" w:hAnsi="Times New Roman" w:cs="Times New Roman"/>
          <w:color w:val="000000" w:themeColor="text1"/>
          <w:szCs w:val="24"/>
        </w:rPr>
        <w:t xml:space="preserve"> zakwalifikowan</w:t>
      </w:r>
      <w:r w:rsidR="003656B8" w:rsidRPr="009A674D">
        <w:rPr>
          <w:rFonts w:ascii="Times New Roman" w:hAnsi="Times New Roman" w:cs="Times New Roman"/>
          <w:color w:val="000000" w:themeColor="text1"/>
          <w:szCs w:val="24"/>
        </w:rPr>
        <w:t>y</w:t>
      </w:r>
      <w:r w:rsidRPr="009A674D">
        <w:rPr>
          <w:rFonts w:ascii="Times New Roman" w:hAnsi="Times New Roman" w:cs="Times New Roman"/>
          <w:color w:val="000000" w:themeColor="text1"/>
          <w:szCs w:val="24"/>
        </w:rPr>
        <w:t xml:space="preserve"> do poziomu szpitali III stopnia</w:t>
      </w:r>
      <w:r w:rsidR="00E85FB4" w:rsidRPr="009A674D">
        <w:rPr>
          <w:rFonts w:ascii="Times New Roman" w:hAnsi="Times New Roman" w:cs="Times New Roman"/>
          <w:color w:val="000000" w:themeColor="text1"/>
          <w:szCs w:val="24"/>
        </w:rPr>
        <w:t xml:space="preserve"> – </w:t>
      </w:r>
      <w:r w:rsidR="00E85FB4" w:rsidRPr="009A674D">
        <w:rPr>
          <w:rFonts w:ascii="Times New Roman" w:hAnsi="Times New Roman" w:cs="Times New Roman"/>
          <w:szCs w:val="24"/>
        </w:rPr>
        <w:t xml:space="preserve">profile w  zakresie leczenia szpitalnego, trybu hospitalizacji, określone w przepisach wydanych na podstawie art. 31d pkt 2 ustawy, inne niż określone w </w:t>
      </w:r>
      <w:r w:rsidR="00E85FB4" w:rsidRPr="009A674D">
        <w:rPr>
          <w:rFonts w:ascii="Times New Roman" w:hAnsi="Times New Roman" w:cs="Times New Roman"/>
          <w:color w:val="000000" w:themeColor="text1"/>
          <w:szCs w:val="24"/>
        </w:rPr>
        <w:t>§ 2 ust. 1 pkt 3;</w:t>
      </w:r>
    </w:p>
    <w:p w14:paraId="47186D02" w14:textId="1EA5EE69" w:rsidR="003656B8" w:rsidRPr="00A73084" w:rsidRDefault="007A23A0" w:rsidP="001546D5">
      <w:pPr>
        <w:pStyle w:val="ARTartustawynprozporzdzenia"/>
        <w:numPr>
          <w:ilvl w:val="0"/>
          <w:numId w:val="7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>świadczeniodawc</w:t>
      </w:r>
      <w:r w:rsidR="003656B8" w:rsidRPr="00A73084">
        <w:rPr>
          <w:rFonts w:ascii="Times New Roman" w:hAnsi="Times New Roman" w:cs="Times New Roman"/>
          <w:color w:val="000000" w:themeColor="text1"/>
          <w:szCs w:val="24"/>
        </w:rPr>
        <w:t>a</w:t>
      </w:r>
      <w:r w:rsidRPr="00A73084">
        <w:rPr>
          <w:rFonts w:ascii="Times New Roman" w:hAnsi="Times New Roman" w:cs="Times New Roman"/>
          <w:color w:val="000000" w:themeColor="text1"/>
          <w:szCs w:val="24"/>
        </w:rPr>
        <w:t xml:space="preserve"> zakwalifikowan</w:t>
      </w:r>
      <w:r w:rsidR="003656B8" w:rsidRPr="00A73084">
        <w:rPr>
          <w:rFonts w:ascii="Times New Roman" w:hAnsi="Times New Roman" w:cs="Times New Roman"/>
          <w:color w:val="000000" w:themeColor="text1"/>
          <w:szCs w:val="24"/>
        </w:rPr>
        <w:t>y</w:t>
      </w:r>
      <w:r w:rsidRPr="00A73084">
        <w:rPr>
          <w:rFonts w:ascii="Times New Roman" w:hAnsi="Times New Roman" w:cs="Times New Roman"/>
          <w:color w:val="000000" w:themeColor="text1"/>
          <w:szCs w:val="24"/>
        </w:rPr>
        <w:t xml:space="preserve"> do poziomu szpitali II stopnia</w:t>
      </w:r>
      <w:r w:rsidR="003656B8" w:rsidRPr="00A73084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46D8D852" w14:textId="2C8E4B71" w:rsidR="00EE0689" w:rsidRPr="00EE0689" w:rsidRDefault="00EE0689" w:rsidP="00C02008">
      <w:pPr>
        <w:pStyle w:val="ARTartustawynprozporzdzenia"/>
        <w:numPr>
          <w:ilvl w:val="1"/>
          <w:numId w:val="10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EE0689">
        <w:rPr>
          <w:rFonts w:ascii="Times New Roman" w:hAnsi="Times New Roman" w:cs="Times New Roman"/>
          <w:szCs w:val="24"/>
        </w:rPr>
        <w:t>określone w § 2 ust. 1 pkt 1,</w:t>
      </w:r>
    </w:p>
    <w:p w14:paraId="56CF67D1" w14:textId="781BF24F" w:rsidR="00EE0689" w:rsidRPr="00A73084" w:rsidRDefault="00844E82" w:rsidP="00C02008">
      <w:pPr>
        <w:pStyle w:val="ARTartustawynprozporzdzenia"/>
        <w:numPr>
          <w:ilvl w:val="1"/>
          <w:numId w:val="10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neurochirurgia</w:t>
      </w:r>
      <w:r w:rsidR="00EE0689" w:rsidRPr="00A73084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5F664A7E" w14:textId="3992EEB8" w:rsidR="00EE0689" w:rsidRPr="00A73084" w:rsidRDefault="00844E82" w:rsidP="00C02008">
      <w:pPr>
        <w:pStyle w:val="ARTartustawynprozporzdzenia"/>
        <w:numPr>
          <w:ilvl w:val="1"/>
          <w:numId w:val="10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transplantologia kliniczna</w:t>
      </w:r>
      <w:r w:rsidR="00E5567E" w:rsidRPr="00A73084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EE0689" w:rsidRPr="00A73084">
        <w:rPr>
          <w:rFonts w:ascii="Times New Roman" w:hAnsi="Times New Roman" w:cs="Times New Roman"/>
          <w:color w:val="000000" w:themeColor="text1"/>
          <w:szCs w:val="24"/>
        </w:rPr>
        <w:t xml:space="preserve">jeżeli </w:t>
      </w:r>
      <w:r w:rsidR="00E5567E" w:rsidRPr="00A73084">
        <w:rPr>
          <w:rFonts w:ascii="Times New Roman" w:hAnsi="Times New Roman" w:cs="Times New Roman"/>
          <w:color w:val="000000" w:themeColor="text1"/>
          <w:szCs w:val="24"/>
        </w:rPr>
        <w:t xml:space="preserve">posiada pozwolenie ministra właściwego do spraw zdrowia </w:t>
      </w:r>
      <w:r w:rsidR="003F018F" w:rsidRPr="00A73084">
        <w:rPr>
          <w:rFonts w:ascii="Times New Roman" w:hAnsi="Times New Roman" w:cs="Times New Roman"/>
          <w:color w:val="000000" w:themeColor="text1"/>
          <w:szCs w:val="24"/>
        </w:rPr>
        <w:t>na przeszczepianie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 xml:space="preserve"> komórek, tkanek lub narządów</w:t>
      </w:r>
      <w:r w:rsidR="003F018F" w:rsidRPr="00A73084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</w:p>
    <w:p w14:paraId="2F660062" w14:textId="0079BE29" w:rsidR="003656B8" w:rsidRDefault="003E457A" w:rsidP="00C02008">
      <w:pPr>
        <w:pStyle w:val="ARTartustawynprozporzdzenia"/>
        <w:numPr>
          <w:ilvl w:val="1"/>
          <w:numId w:val="10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>określone w § 2 ust. 1 pkt 4</w:t>
      </w:r>
      <w:r w:rsidR="00B0354C" w:rsidRPr="00A73084">
        <w:rPr>
          <w:rFonts w:ascii="Times New Roman" w:hAnsi="Times New Roman" w:cs="Times New Roman"/>
          <w:color w:val="000000" w:themeColor="text1"/>
          <w:szCs w:val="24"/>
        </w:rPr>
        <w:t xml:space="preserve"> lit. a</w:t>
      </w:r>
      <w:r w:rsidR="000718D8">
        <w:rPr>
          <w:rFonts w:ascii="Times New Roman" w:hAnsi="Times New Roman" w:cs="Times New Roman"/>
          <w:color w:val="000000" w:themeColor="text1"/>
          <w:szCs w:val="24"/>
        </w:rPr>
        <w:t xml:space="preserve"> (za wyjątkiem transplantologii klinicznej)</w:t>
      </w:r>
      <w:r w:rsidR="00EE0689" w:rsidRPr="00A73084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364631E8" w14:textId="39A35D3B" w:rsidR="00BB3A3B" w:rsidRPr="00844E82" w:rsidRDefault="00A93CD1" w:rsidP="00C02008">
      <w:pPr>
        <w:pStyle w:val="ARTartustawynprozporzdzenia"/>
        <w:numPr>
          <w:ilvl w:val="1"/>
          <w:numId w:val="10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 w:rsidRPr="00844E82">
        <w:rPr>
          <w:rFonts w:ascii="Times New Roman" w:hAnsi="Times New Roman" w:cs="Times New Roman"/>
          <w:szCs w:val="24"/>
        </w:rPr>
        <w:t>określone w § 2 pkt</w:t>
      </w:r>
      <w:r w:rsidR="00BB3A3B" w:rsidRPr="00844E82">
        <w:rPr>
          <w:rFonts w:ascii="Times New Roman" w:hAnsi="Times New Roman" w:cs="Times New Roman"/>
          <w:szCs w:val="24"/>
        </w:rPr>
        <w:t xml:space="preserve"> 2 – w przypadku świadczeniodawcy zakwalifikowanego zgodnie z § </w:t>
      </w:r>
      <w:r w:rsidR="00BB3A3B" w:rsidRPr="00844E82">
        <w:rPr>
          <w:rFonts w:ascii="Times New Roman" w:hAnsi="Times New Roman" w:cs="Times New Roman"/>
          <w:color w:val="000000" w:themeColor="text1"/>
          <w:szCs w:val="24"/>
        </w:rPr>
        <w:t>3 ust. 2 pkt 2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 xml:space="preserve"> i </w:t>
      </w:r>
      <w:r w:rsidR="00A8370D" w:rsidRPr="00844E82">
        <w:rPr>
          <w:rFonts w:ascii="Times New Roman" w:hAnsi="Times New Roman" w:cs="Times New Roman"/>
          <w:color w:val="000000" w:themeColor="text1"/>
          <w:szCs w:val="24"/>
        </w:rPr>
        <w:t>3</w:t>
      </w:r>
      <w:r w:rsidR="00BB3A3B" w:rsidRPr="00844E82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07B96764" w14:textId="0D1100CF" w:rsidR="00ED1AAF" w:rsidRPr="005326E5" w:rsidRDefault="003E457A" w:rsidP="001546D5">
      <w:pPr>
        <w:pStyle w:val="ARTartustawynprozporzdzenia"/>
        <w:numPr>
          <w:ilvl w:val="0"/>
          <w:numId w:val="7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5326E5">
        <w:rPr>
          <w:rFonts w:ascii="Times New Roman" w:hAnsi="Times New Roman" w:cs="Times New Roman"/>
          <w:color w:val="000000" w:themeColor="text1"/>
          <w:szCs w:val="24"/>
        </w:rPr>
        <w:t>świadczeniodawc</w:t>
      </w:r>
      <w:r w:rsidR="003656B8" w:rsidRPr="005326E5">
        <w:rPr>
          <w:rFonts w:ascii="Times New Roman" w:hAnsi="Times New Roman" w:cs="Times New Roman"/>
          <w:color w:val="000000" w:themeColor="text1"/>
          <w:szCs w:val="24"/>
        </w:rPr>
        <w:t>a</w:t>
      </w:r>
      <w:r w:rsidR="0024510A" w:rsidRPr="005326E5">
        <w:rPr>
          <w:rFonts w:ascii="Times New Roman" w:hAnsi="Times New Roman" w:cs="Times New Roman"/>
          <w:color w:val="000000" w:themeColor="text1"/>
          <w:szCs w:val="24"/>
        </w:rPr>
        <w:t xml:space="preserve"> zakwalifikowany</w:t>
      </w:r>
      <w:r w:rsidRPr="005326E5">
        <w:rPr>
          <w:rFonts w:ascii="Times New Roman" w:hAnsi="Times New Roman" w:cs="Times New Roman"/>
          <w:color w:val="000000" w:themeColor="text1"/>
          <w:szCs w:val="24"/>
        </w:rPr>
        <w:t xml:space="preserve"> do poziomu szpitali I stopnia</w:t>
      </w:r>
      <w:r w:rsidR="008968B5" w:rsidRPr="005326E5">
        <w:rPr>
          <w:rFonts w:ascii="Times New Roman" w:hAnsi="Times New Roman" w:cs="Times New Roman"/>
          <w:color w:val="000000" w:themeColor="text1"/>
          <w:szCs w:val="24"/>
        </w:rPr>
        <w:t xml:space="preserve"> zgodnie z </w:t>
      </w:r>
      <w:r w:rsidR="008968B5" w:rsidRPr="005326E5">
        <w:rPr>
          <w:rFonts w:ascii="Times New Roman" w:hAnsi="Times New Roman" w:cs="Times New Roman"/>
          <w:szCs w:val="24"/>
        </w:rPr>
        <w:t>§ 3 ust. 1 pkt 1</w:t>
      </w:r>
      <w:r w:rsidR="003656B8" w:rsidRPr="005326E5"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6A8F8956" w14:textId="664ECD96" w:rsidR="00ED1AAF" w:rsidRDefault="003E457A" w:rsidP="00C02008">
      <w:pPr>
        <w:pStyle w:val="ARTartustawynprozporzdzenia"/>
        <w:numPr>
          <w:ilvl w:val="1"/>
          <w:numId w:val="9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 w:rsidRPr="00A73084">
        <w:rPr>
          <w:rFonts w:ascii="Times New Roman" w:hAnsi="Times New Roman" w:cs="Times New Roman"/>
          <w:color w:val="000000" w:themeColor="text1"/>
          <w:szCs w:val="24"/>
        </w:rPr>
        <w:t>anestezjologia i intensywna terapia lub anestezjologia i intensyw</w:t>
      </w:r>
      <w:r w:rsidR="003B4385" w:rsidRPr="00A73084">
        <w:rPr>
          <w:rFonts w:ascii="Times New Roman" w:hAnsi="Times New Roman" w:cs="Times New Roman"/>
          <w:color w:val="000000" w:themeColor="text1"/>
          <w:szCs w:val="24"/>
        </w:rPr>
        <w:t>na terapia dla dzieci (jeden z poziomów referencyjnych</w:t>
      </w:r>
      <w:r w:rsidRPr="00A73084">
        <w:rPr>
          <w:rFonts w:ascii="Times New Roman" w:hAnsi="Times New Roman" w:cs="Times New Roman"/>
          <w:color w:val="000000" w:themeColor="text1"/>
          <w:szCs w:val="24"/>
        </w:rPr>
        <w:t>)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7F8D8B36" w14:textId="2F088938" w:rsidR="00EE0689" w:rsidRPr="005F3AF2" w:rsidRDefault="00844E82" w:rsidP="00C02008">
      <w:pPr>
        <w:pStyle w:val="ARTartustawynprozporzdzenia"/>
        <w:numPr>
          <w:ilvl w:val="1"/>
          <w:numId w:val="9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kardiologia</w:t>
      </w:r>
      <w:r w:rsidR="001F203C" w:rsidRPr="005F3AF2">
        <w:rPr>
          <w:rFonts w:ascii="Times New Roman" w:hAnsi="Times New Roman" w:cs="Times New Roman"/>
          <w:color w:val="000000" w:themeColor="text1"/>
          <w:szCs w:val="24"/>
        </w:rPr>
        <w:t>, j</w:t>
      </w:r>
      <w:r w:rsidR="00DB3B4E" w:rsidRPr="005F3AF2">
        <w:rPr>
          <w:rFonts w:ascii="Times New Roman" w:hAnsi="Times New Roman" w:cs="Times New Roman"/>
          <w:color w:val="000000" w:themeColor="text1"/>
          <w:szCs w:val="24"/>
        </w:rPr>
        <w:t>eżeli spełnia wymagania formaln</w:t>
      </w:r>
      <w:r w:rsidR="001F203C" w:rsidRPr="005F3AF2">
        <w:rPr>
          <w:rFonts w:ascii="Times New Roman" w:hAnsi="Times New Roman" w:cs="Times New Roman"/>
          <w:color w:val="000000" w:themeColor="text1"/>
          <w:szCs w:val="24"/>
        </w:rPr>
        <w:t xml:space="preserve">e leczenia </w:t>
      </w:r>
      <w:r w:rsidR="0082340A" w:rsidRPr="005F3AF2">
        <w:rPr>
          <w:rFonts w:ascii="Times New Roman" w:hAnsi="Times New Roman" w:cs="Times New Roman"/>
          <w:color w:val="000000" w:themeColor="text1"/>
          <w:szCs w:val="24"/>
        </w:rPr>
        <w:t>inwazyjnych ostrych zespołów wieńcowych</w:t>
      </w:r>
      <w:r w:rsidR="0082340A" w:rsidRPr="005F3AF2">
        <w:rPr>
          <w:rFonts w:cs="A"/>
          <w:b/>
          <w:bCs/>
          <w:sz w:val="16"/>
          <w:szCs w:val="16"/>
        </w:rPr>
        <w:t xml:space="preserve"> </w:t>
      </w:r>
      <w:r w:rsidR="001F203C" w:rsidRPr="005F3AF2">
        <w:rPr>
          <w:rFonts w:ascii="Times New Roman" w:hAnsi="Times New Roman" w:cs="Times New Roman"/>
          <w:color w:val="000000" w:themeColor="text1"/>
          <w:szCs w:val="24"/>
        </w:rPr>
        <w:t>określone w przepisach wydanych na podstawie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 xml:space="preserve"> art. 31d pkt 2 ustawy,</w:t>
      </w:r>
    </w:p>
    <w:p w14:paraId="3C42ACAB" w14:textId="064EA7FF" w:rsidR="0082340A" w:rsidRPr="005F3AF2" w:rsidRDefault="00844E82" w:rsidP="00C02008">
      <w:pPr>
        <w:pStyle w:val="ARTartustawynprozporzdzenia"/>
        <w:numPr>
          <w:ilvl w:val="1"/>
          <w:numId w:val="9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neurologia</w:t>
      </w:r>
      <w:r w:rsidR="0082340A" w:rsidRPr="005F3AF2">
        <w:rPr>
          <w:rFonts w:ascii="Times New Roman" w:hAnsi="Times New Roman" w:cs="Times New Roman"/>
          <w:color w:val="000000" w:themeColor="text1"/>
          <w:szCs w:val="24"/>
        </w:rPr>
        <w:t xml:space="preserve">, jeżeli spełnia wymagania formalne leczenia udaru mózgu określone w przepisach wydanych na </w:t>
      </w:r>
      <w:r w:rsidR="009A674D">
        <w:rPr>
          <w:rFonts w:ascii="Times New Roman" w:hAnsi="Times New Roman" w:cs="Times New Roman"/>
          <w:color w:val="000000" w:themeColor="text1"/>
          <w:szCs w:val="24"/>
        </w:rPr>
        <w:t>podstawie art. 31d pkt 2 ustawy,</w:t>
      </w:r>
    </w:p>
    <w:p w14:paraId="081C7D86" w14:textId="799FD01A" w:rsidR="0082340A" w:rsidRPr="009A674D" w:rsidRDefault="00844E82" w:rsidP="00C02008">
      <w:pPr>
        <w:pStyle w:val="ARTartustawynprozporzdzenia"/>
        <w:numPr>
          <w:ilvl w:val="1"/>
          <w:numId w:val="9"/>
        </w:numPr>
        <w:spacing w:before="0"/>
        <w:ind w:left="1588" w:hanging="397"/>
        <w:rPr>
          <w:rFonts w:ascii="Times New Roman" w:hAnsi="Times New Roman" w:cs="Times New Roman"/>
          <w:color w:val="000000" w:themeColor="text1"/>
          <w:szCs w:val="24"/>
        </w:rPr>
      </w:pPr>
      <w:r w:rsidRPr="00945D3F">
        <w:rPr>
          <w:rFonts w:ascii="Times New Roman" w:hAnsi="Times New Roman" w:cs="Times New Roman"/>
          <w:szCs w:val="24"/>
        </w:rPr>
        <w:t>ortopedia i traumatologia narządu ruchu</w:t>
      </w:r>
      <w:r w:rsidR="0082340A" w:rsidRPr="005F3AF2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="00FC6449" w:rsidRPr="005F3AF2">
        <w:rPr>
          <w:rFonts w:ascii="Times New Roman" w:hAnsi="Times New Roman" w:cs="Times New Roman"/>
          <w:color w:val="000000" w:themeColor="text1"/>
          <w:szCs w:val="24"/>
        </w:rPr>
        <w:t>z</w:t>
      </w:r>
      <w:r w:rsidR="0082340A" w:rsidRPr="005F3AF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C6449" w:rsidRPr="005F3AF2">
        <w:rPr>
          <w:rFonts w:ascii="Times New Roman" w:hAnsi="Times New Roman" w:cs="Times New Roman"/>
          <w:color w:val="000000" w:themeColor="text1"/>
          <w:szCs w:val="24"/>
        </w:rPr>
        <w:t>wyłączeniem świadczeń e</w:t>
      </w:r>
      <w:r w:rsidR="0082340A" w:rsidRPr="005F3AF2">
        <w:rPr>
          <w:rFonts w:ascii="Times New Roman" w:hAnsi="Times New Roman" w:cs="Times New Roman"/>
          <w:bCs/>
          <w:iCs/>
          <w:szCs w:val="24"/>
        </w:rPr>
        <w:t>ndoprotezoplastyk</w:t>
      </w:r>
      <w:r w:rsidR="00FC6449" w:rsidRPr="005F3AF2">
        <w:rPr>
          <w:rFonts w:ascii="Times New Roman" w:hAnsi="Times New Roman" w:cs="Times New Roman"/>
          <w:bCs/>
          <w:iCs/>
          <w:szCs w:val="24"/>
        </w:rPr>
        <w:t>i</w:t>
      </w:r>
      <w:r w:rsidR="0082340A" w:rsidRPr="005F3AF2">
        <w:rPr>
          <w:rFonts w:ascii="Times New Roman" w:hAnsi="Times New Roman" w:cs="Times New Roman"/>
          <w:bCs/>
          <w:iCs/>
          <w:szCs w:val="24"/>
        </w:rPr>
        <w:t xml:space="preserve"> stawu biodrowego lub kolanowego</w:t>
      </w:r>
      <w:r w:rsidR="007B15D0" w:rsidRPr="005F3AF2">
        <w:rPr>
          <w:rFonts w:ascii="Times New Roman" w:hAnsi="Times New Roman" w:cs="Times New Roman"/>
          <w:bCs/>
          <w:iCs/>
          <w:szCs w:val="24"/>
        </w:rPr>
        <w:t xml:space="preserve"> </w:t>
      </w:r>
      <w:r w:rsidR="007B15D0" w:rsidRPr="005F3AF2">
        <w:rPr>
          <w:rFonts w:ascii="Times New Roman" w:hAnsi="Times New Roman" w:cs="Times New Roman"/>
          <w:color w:val="000000" w:themeColor="text1"/>
          <w:szCs w:val="24"/>
        </w:rPr>
        <w:t xml:space="preserve">wskazanych w </w:t>
      </w:r>
      <w:r w:rsidR="007B15D0" w:rsidRPr="009A674D">
        <w:rPr>
          <w:rFonts w:ascii="Times New Roman" w:hAnsi="Times New Roman" w:cs="Times New Roman"/>
          <w:color w:val="000000" w:themeColor="text1"/>
          <w:szCs w:val="24"/>
        </w:rPr>
        <w:t>przepisach wydanych na podstawie art. 31d pkt 2 ustawy</w:t>
      </w:r>
      <w:r w:rsidR="00FC6449" w:rsidRPr="009A674D">
        <w:rPr>
          <w:rFonts w:ascii="Times New Roman" w:hAnsi="Times New Roman" w:cs="Times New Roman"/>
          <w:bCs/>
          <w:iCs/>
          <w:szCs w:val="24"/>
        </w:rPr>
        <w:t>.</w:t>
      </w:r>
    </w:p>
    <w:p w14:paraId="4C7036E3" w14:textId="44649224" w:rsidR="008968B5" w:rsidRPr="009A674D" w:rsidRDefault="008968B5" w:rsidP="008968B5">
      <w:pPr>
        <w:pStyle w:val="ARTartustawynprozporzdzenia"/>
        <w:numPr>
          <w:ilvl w:val="0"/>
          <w:numId w:val="7"/>
        </w:numPr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9A674D">
        <w:rPr>
          <w:rFonts w:ascii="Times New Roman" w:hAnsi="Times New Roman" w:cs="Times New Roman"/>
          <w:color w:val="000000" w:themeColor="text1"/>
          <w:szCs w:val="24"/>
        </w:rPr>
        <w:t>świadczeniodawca zakwalifikowany do poziomu szpital</w:t>
      </w:r>
      <w:r w:rsidR="00A93CD1" w:rsidRPr="009A674D">
        <w:rPr>
          <w:rFonts w:ascii="Times New Roman" w:hAnsi="Times New Roman" w:cs="Times New Roman"/>
          <w:color w:val="000000" w:themeColor="text1"/>
          <w:szCs w:val="24"/>
        </w:rPr>
        <w:t>i I stopnia zgodnie z § 3 ust. 1</w:t>
      </w:r>
      <w:r w:rsidR="009A674D" w:rsidRPr="009A674D">
        <w:rPr>
          <w:rFonts w:ascii="Times New Roman" w:hAnsi="Times New Roman" w:cs="Times New Roman"/>
          <w:color w:val="000000" w:themeColor="text1"/>
          <w:szCs w:val="24"/>
        </w:rPr>
        <w:t xml:space="preserve"> pkt 2 – </w:t>
      </w:r>
      <w:r w:rsidR="00844E82" w:rsidRPr="009A674D">
        <w:rPr>
          <w:rFonts w:ascii="Times New Roman" w:hAnsi="Times New Roman" w:cs="Times New Roman"/>
          <w:color w:val="000000" w:themeColor="text1"/>
          <w:szCs w:val="24"/>
        </w:rPr>
        <w:t>neurologia</w:t>
      </w:r>
      <w:r w:rsidRPr="009A674D">
        <w:rPr>
          <w:rFonts w:ascii="Times New Roman" w:hAnsi="Times New Roman" w:cs="Times New Roman"/>
          <w:color w:val="000000" w:themeColor="text1"/>
          <w:szCs w:val="24"/>
        </w:rPr>
        <w:t>, jeżeli spełnia wymagania formalne leczenia udaru mózgu określone w przepisach wydanych na podstawie art. 31d pkt 2 ustawy.</w:t>
      </w:r>
    </w:p>
    <w:p w14:paraId="0C1AF1AD" w14:textId="41159030" w:rsidR="00523F95" w:rsidRDefault="00523F95" w:rsidP="00523F95">
      <w:pPr>
        <w:pStyle w:val="ARTartustawynprozporzdzenia"/>
        <w:spacing w:before="0"/>
      </w:pPr>
      <w:r>
        <w:rPr>
          <w:rFonts w:ascii="Times New Roman" w:hAnsi="Times New Roman" w:cs="Times New Roman"/>
          <w:szCs w:val="24"/>
        </w:rPr>
        <w:t xml:space="preserve">2. </w:t>
      </w:r>
      <w:r w:rsidRPr="00945D3F">
        <w:rPr>
          <w:rFonts w:ascii="Times New Roman" w:hAnsi="Times New Roman" w:cs="Times New Roman"/>
          <w:szCs w:val="24"/>
        </w:rPr>
        <w:t xml:space="preserve">Ustala się następujące </w:t>
      </w:r>
      <w:r w:rsidRPr="00945D3F">
        <w:t xml:space="preserve">dodatkowe </w:t>
      </w:r>
      <w:r w:rsidR="00E663CF">
        <w:t>rodzaje</w:t>
      </w:r>
      <w:r w:rsidRPr="00523F95">
        <w:t xml:space="preserve"> świadczeń</w:t>
      </w:r>
      <w:r w:rsidRPr="00945D3F">
        <w:t xml:space="preserve">, </w:t>
      </w:r>
      <w:r w:rsidR="005A2095" w:rsidRPr="00945D3F">
        <w:t>w ramach których</w:t>
      </w:r>
      <w:r w:rsidR="005A2095">
        <w:t xml:space="preserve"> </w:t>
      </w:r>
      <w:r w:rsidR="005A2095">
        <w:rPr>
          <w:rFonts w:ascii="Times New Roman" w:hAnsi="Times New Roman" w:cs="Times New Roman"/>
          <w:szCs w:val="24"/>
        </w:rPr>
        <w:t>ś</w:t>
      </w:r>
      <w:r w:rsidR="005A2095" w:rsidRPr="00945D3F">
        <w:rPr>
          <w:rFonts w:ascii="Times New Roman" w:hAnsi="Times New Roman" w:cs="Times New Roman"/>
          <w:szCs w:val="24"/>
        </w:rPr>
        <w:t xml:space="preserve">wiadczeniodawca zakwalifikowany do </w:t>
      </w:r>
      <w:r w:rsidR="005A2095">
        <w:rPr>
          <w:rFonts w:ascii="Times New Roman" w:hAnsi="Times New Roman" w:cs="Times New Roman"/>
          <w:szCs w:val="24"/>
        </w:rPr>
        <w:t>danego poziomu</w:t>
      </w:r>
      <w:r w:rsidR="005A2095" w:rsidRPr="00945D3F">
        <w:rPr>
          <w:rFonts w:ascii="Times New Roman" w:hAnsi="Times New Roman" w:cs="Times New Roman"/>
          <w:szCs w:val="24"/>
        </w:rPr>
        <w:t xml:space="preserve"> zabezpieczenia</w:t>
      </w:r>
      <w:r w:rsidR="005A2095" w:rsidRPr="00945D3F">
        <w:t xml:space="preserve"> </w:t>
      </w:r>
      <w:r w:rsidR="00BB3DD2">
        <w:t xml:space="preserve">może </w:t>
      </w:r>
      <w:r w:rsidR="005A2095" w:rsidRPr="00945D3F">
        <w:t>udziela</w:t>
      </w:r>
      <w:r w:rsidR="00BB3DD2">
        <w:t>ć</w:t>
      </w:r>
      <w:r w:rsidR="005A2095">
        <w:t xml:space="preserve"> </w:t>
      </w:r>
      <w:r w:rsidR="005A2095" w:rsidRPr="00945D3F">
        <w:t xml:space="preserve"> świadczeń opieki zdrowotnej</w:t>
      </w:r>
      <w:r w:rsidR="004467A8">
        <w:t>:</w:t>
      </w:r>
    </w:p>
    <w:p w14:paraId="3EA5BD95" w14:textId="77777777" w:rsidR="009B60A4" w:rsidRDefault="00523F95" w:rsidP="00C02008">
      <w:pPr>
        <w:pStyle w:val="ARTartustawynprozporzdzenia"/>
        <w:numPr>
          <w:ilvl w:val="0"/>
          <w:numId w:val="16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ś</w:t>
      </w:r>
      <w:r w:rsidRPr="00945D3F">
        <w:rPr>
          <w:rFonts w:ascii="Times New Roman" w:hAnsi="Times New Roman" w:cs="Times New Roman"/>
          <w:szCs w:val="24"/>
        </w:rPr>
        <w:t>wiadczeniodawca zakwalifikowany do jednego z poziomów zabezpieczenia</w:t>
      </w:r>
      <w:r w:rsidR="009B60A4">
        <w:rPr>
          <w:rFonts w:ascii="Times New Roman" w:hAnsi="Times New Roman" w:cs="Times New Roman"/>
          <w:szCs w:val="24"/>
        </w:rPr>
        <w:t>:</w:t>
      </w:r>
    </w:p>
    <w:p w14:paraId="2662E2C4" w14:textId="206A2466" w:rsidR="00623C8D" w:rsidRDefault="00523F95" w:rsidP="00C02008">
      <w:pPr>
        <w:pStyle w:val="ARTartustawynprozporzdzenia"/>
        <w:numPr>
          <w:ilvl w:val="1"/>
          <w:numId w:val="16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świadczenia </w:t>
      </w:r>
      <w:r>
        <w:rPr>
          <w:rFonts w:ascii="Times New Roman" w:hAnsi="Times New Roman" w:cs="Times New Roman"/>
          <w:szCs w:val="24"/>
        </w:rPr>
        <w:t xml:space="preserve">gwarantowane z zakresu </w:t>
      </w:r>
      <w:r w:rsidRPr="00A710A5">
        <w:rPr>
          <w:rFonts w:ascii="Times New Roman" w:hAnsi="Times New Roman" w:cs="Times New Roman"/>
          <w:szCs w:val="24"/>
        </w:rPr>
        <w:t>ambulatoryjnej opieki specjalistycznej</w:t>
      </w:r>
      <w:r w:rsidR="007E0649">
        <w:rPr>
          <w:rFonts w:ascii="Times New Roman" w:hAnsi="Times New Roman" w:cs="Times New Roman"/>
          <w:szCs w:val="24"/>
        </w:rPr>
        <w:t>,</w:t>
      </w:r>
      <w:r w:rsidRPr="00A710A5">
        <w:rPr>
          <w:rFonts w:ascii="Times New Roman" w:hAnsi="Times New Roman" w:cs="Times New Roman"/>
          <w:szCs w:val="24"/>
        </w:rPr>
        <w:t xml:space="preserve"> </w:t>
      </w:r>
      <w:r w:rsidR="007E0649">
        <w:rPr>
          <w:rFonts w:ascii="Times New Roman" w:hAnsi="Times New Roman" w:cs="Times New Roman"/>
          <w:szCs w:val="24"/>
        </w:rPr>
        <w:t xml:space="preserve">określone </w:t>
      </w:r>
      <w:r w:rsidR="007E0649" w:rsidRPr="005F3AF2">
        <w:rPr>
          <w:rFonts w:ascii="Times New Roman" w:hAnsi="Times New Roman" w:cs="Times New Roman"/>
          <w:color w:val="000000" w:themeColor="text1"/>
          <w:szCs w:val="24"/>
        </w:rPr>
        <w:t>w przepisach wydanych na podstawie art. 31d pkt 2 ustawy</w:t>
      </w:r>
      <w:r w:rsidR="007E0649">
        <w:rPr>
          <w:rFonts w:ascii="Times New Roman" w:hAnsi="Times New Roman" w:cs="Times New Roman"/>
          <w:color w:val="000000" w:themeColor="text1"/>
          <w:szCs w:val="24"/>
        </w:rPr>
        <w:t>,</w:t>
      </w:r>
      <w:r w:rsidR="007E0649" w:rsidRPr="00A710A5">
        <w:rPr>
          <w:rFonts w:ascii="Times New Roman" w:hAnsi="Times New Roman" w:cs="Times New Roman"/>
          <w:szCs w:val="24"/>
        </w:rPr>
        <w:t xml:space="preserve"> </w:t>
      </w:r>
      <w:r w:rsidRPr="00A710A5">
        <w:rPr>
          <w:rFonts w:ascii="Times New Roman" w:hAnsi="Times New Roman" w:cs="Times New Roman"/>
          <w:szCs w:val="24"/>
        </w:rPr>
        <w:t xml:space="preserve">odpowiadające </w:t>
      </w:r>
      <w:r w:rsidR="00F75D7F">
        <w:rPr>
          <w:rFonts w:ascii="Times New Roman" w:hAnsi="Times New Roman" w:cs="Times New Roman"/>
          <w:szCs w:val="24"/>
        </w:rPr>
        <w:t xml:space="preserve">jego </w:t>
      </w:r>
      <w:r w:rsidRPr="00A710A5">
        <w:rPr>
          <w:rFonts w:ascii="Times New Roman" w:hAnsi="Times New Roman" w:cs="Times New Roman"/>
          <w:szCs w:val="24"/>
        </w:rPr>
        <w:t xml:space="preserve">profilom będącym podstawą kwalifikacji </w:t>
      </w:r>
      <w:r w:rsidR="007B15D0">
        <w:rPr>
          <w:rFonts w:ascii="Times New Roman" w:hAnsi="Times New Roman" w:cs="Times New Roman"/>
          <w:szCs w:val="24"/>
        </w:rPr>
        <w:t>lub</w:t>
      </w:r>
      <w:r w:rsidR="00623C8D">
        <w:rPr>
          <w:rFonts w:ascii="Times New Roman" w:hAnsi="Times New Roman" w:cs="Times New Roman"/>
          <w:szCs w:val="24"/>
        </w:rPr>
        <w:t xml:space="preserve"> </w:t>
      </w:r>
      <w:r w:rsidR="00F75D7F">
        <w:rPr>
          <w:rFonts w:ascii="Times New Roman" w:hAnsi="Times New Roman" w:cs="Times New Roman"/>
          <w:szCs w:val="24"/>
        </w:rPr>
        <w:t xml:space="preserve">jego </w:t>
      </w:r>
      <w:r w:rsidR="00623C8D">
        <w:rPr>
          <w:rFonts w:ascii="Times New Roman" w:hAnsi="Times New Roman" w:cs="Times New Roman"/>
          <w:szCs w:val="24"/>
        </w:rPr>
        <w:t>profilom dodatkowym, z zastrzeżeniem ust.  3</w:t>
      </w:r>
      <w:r w:rsidR="00D7657C">
        <w:rPr>
          <w:rFonts w:ascii="Times New Roman" w:hAnsi="Times New Roman" w:cs="Times New Roman"/>
          <w:szCs w:val="24"/>
        </w:rPr>
        <w:t>–</w:t>
      </w:r>
      <w:r w:rsidR="003A330C">
        <w:rPr>
          <w:rFonts w:ascii="Times New Roman" w:hAnsi="Times New Roman" w:cs="Times New Roman"/>
          <w:szCs w:val="24"/>
        </w:rPr>
        <w:t>4</w:t>
      </w:r>
      <w:r w:rsidR="00623C8D">
        <w:rPr>
          <w:rFonts w:ascii="Times New Roman" w:hAnsi="Times New Roman" w:cs="Times New Roman"/>
          <w:szCs w:val="24"/>
        </w:rPr>
        <w:t xml:space="preserve">, </w:t>
      </w:r>
      <w:r w:rsidRPr="00A710A5">
        <w:rPr>
          <w:rFonts w:ascii="Times New Roman" w:hAnsi="Times New Roman" w:cs="Times New Roman"/>
          <w:szCs w:val="24"/>
        </w:rPr>
        <w:t>i realizowane</w:t>
      </w:r>
      <w:r w:rsidR="007C1199" w:rsidRPr="007C1199">
        <w:rPr>
          <w:rFonts w:ascii="Times New Roman" w:hAnsi="Times New Roman" w:cs="Times New Roman"/>
          <w:szCs w:val="24"/>
        </w:rPr>
        <w:t xml:space="preserve"> </w:t>
      </w:r>
      <w:r w:rsidR="00C40D68" w:rsidRPr="00C40D68">
        <w:rPr>
          <w:rFonts w:ascii="Times New Roman" w:hAnsi="Times New Roman" w:cs="Times New Roman"/>
          <w:szCs w:val="24"/>
        </w:rPr>
        <w:t xml:space="preserve">w  poradniach </w:t>
      </w:r>
      <w:r w:rsidR="007C1199" w:rsidRPr="00A710A5">
        <w:rPr>
          <w:rFonts w:ascii="Times New Roman" w:hAnsi="Times New Roman" w:cs="Times New Roman"/>
          <w:szCs w:val="24"/>
        </w:rPr>
        <w:t>przyszpitalnych</w:t>
      </w:r>
      <w:r w:rsidR="009A674D">
        <w:rPr>
          <w:rFonts w:ascii="Times New Roman" w:hAnsi="Times New Roman" w:cs="Times New Roman"/>
          <w:szCs w:val="24"/>
        </w:rPr>
        <w:t>,</w:t>
      </w:r>
      <w:r w:rsidRPr="00A710A5">
        <w:rPr>
          <w:rFonts w:ascii="Times New Roman" w:hAnsi="Times New Roman" w:cs="Times New Roman"/>
          <w:szCs w:val="24"/>
        </w:rPr>
        <w:t xml:space="preserve"> </w:t>
      </w:r>
    </w:p>
    <w:p w14:paraId="65DB227A" w14:textId="357A1AEB" w:rsidR="009B60A4" w:rsidRDefault="009B60A4" w:rsidP="00C02008">
      <w:pPr>
        <w:pStyle w:val="ARTartustawynprozporzdzenia"/>
        <w:numPr>
          <w:ilvl w:val="1"/>
          <w:numId w:val="16"/>
        </w:numPr>
        <w:spacing w:before="0"/>
        <w:rPr>
          <w:rFonts w:ascii="Times New Roman" w:hAnsi="Times New Roman" w:cs="Times New Roman"/>
          <w:szCs w:val="24"/>
        </w:rPr>
      </w:pPr>
      <w:r w:rsidRPr="00B67923">
        <w:rPr>
          <w:rFonts w:ascii="Times New Roman" w:hAnsi="Times New Roman" w:cs="Times New Roman"/>
          <w:szCs w:val="24"/>
        </w:rPr>
        <w:t>świadczenia gwarantowane z zakresu ambulatoryjnej opieki specjalistycznej</w:t>
      </w:r>
      <w:r w:rsidR="007E0649">
        <w:rPr>
          <w:rFonts w:ascii="Times New Roman" w:hAnsi="Times New Roman" w:cs="Times New Roman"/>
          <w:szCs w:val="24"/>
        </w:rPr>
        <w:t>,</w:t>
      </w:r>
      <w:r w:rsidRPr="00B67923">
        <w:rPr>
          <w:rFonts w:ascii="Times New Roman" w:hAnsi="Times New Roman" w:cs="Times New Roman"/>
          <w:szCs w:val="24"/>
        </w:rPr>
        <w:t xml:space="preserve"> </w:t>
      </w:r>
      <w:r w:rsidR="007E0649">
        <w:rPr>
          <w:rFonts w:ascii="Times New Roman" w:hAnsi="Times New Roman" w:cs="Times New Roman"/>
          <w:szCs w:val="24"/>
        </w:rPr>
        <w:t xml:space="preserve">określone </w:t>
      </w:r>
      <w:r w:rsidR="007E0649" w:rsidRPr="005F3AF2">
        <w:rPr>
          <w:rFonts w:ascii="Times New Roman" w:hAnsi="Times New Roman" w:cs="Times New Roman"/>
          <w:color w:val="000000" w:themeColor="text1"/>
          <w:szCs w:val="24"/>
        </w:rPr>
        <w:t>w przepisach wydanych na podstawie art. 31d pkt 2 ustawy</w:t>
      </w:r>
      <w:r w:rsidR="007E0649">
        <w:rPr>
          <w:rFonts w:ascii="Times New Roman" w:hAnsi="Times New Roman" w:cs="Times New Roman"/>
          <w:color w:val="000000" w:themeColor="text1"/>
          <w:szCs w:val="24"/>
        </w:rPr>
        <w:t>,</w:t>
      </w:r>
      <w:r w:rsidR="007E0649" w:rsidRPr="00A710A5">
        <w:rPr>
          <w:rFonts w:ascii="Times New Roman" w:hAnsi="Times New Roman" w:cs="Times New Roman"/>
          <w:szCs w:val="24"/>
        </w:rPr>
        <w:t xml:space="preserve"> </w:t>
      </w:r>
      <w:r w:rsidR="009A674D">
        <w:rPr>
          <w:rFonts w:ascii="Times New Roman" w:hAnsi="Times New Roman" w:cs="Times New Roman"/>
          <w:szCs w:val="24"/>
        </w:rPr>
        <w:t>dotyczące chemioterapii,</w:t>
      </w:r>
    </w:p>
    <w:p w14:paraId="7B1A29E4" w14:textId="46DC6043" w:rsidR="00FD2895" w:rsidRPr="00F53B59" w:rsidRDefault="00FD2895" w:rsidP="00C02008">
      <w:pPr>
        <w:pStyle w:val="ARTartustawynprozporzdzenia"/>
        <w:numPr>
          <w:ilvl w:val="1"/>
          <w:numId w:val="16"/>
        </w:numPr>
        <w:spacing w:before="0"/>
        <w:rPr>
          <w:rFonts w:ascii="Times New Roman" w:hAnsi="Times New Roman" w:cs="Times New Roman"/>
          <w:szCs w:val="24"/>
        </w:rPr>
      </w:pPr>
      <w:r w:rsidRPr="009A674D">
        <w:rPr>
          <w:rFonts w:cs="A"/>
        </w:rPr>
        <w:lastRenderedPageBreak/>
        <w:t>świadczenia gwarantowane wykonywane w celu realizacji programów lekowych przysługujących świadczeniobiorcy na podstaw</w:t>
      </w:r>
      <w:r w:rsidR="00F53B59">
        <w:rPr>
          <w:rFonts w:cs="A"/>
        </w:rPr>
        <w:t>ie art. 15 ust. 2 pkt 15 ustawy,</w:t>
      </w:r>
    </w:p>
    <w:p w14:paraId="366E771D" w14:textId="55ABEF1A" w:rsidR="00F53B59" w:rsidRPr="00D7657C" w:rsidRDefault="001804F8" w:rsidP="00C02008">
      <w:pPr>
        <w:pStyle w:val="ARTartustawynprozporzdzenia"/>
        <w:numPr>
          <w:ilvl w:val="1"/>
          <w:numId w:val="16"/>
        </w:numPr>
        <w:spacing w:before="0"/>
        <w:rPr>
          <w:rFonts w:ascii="Times New Roman" w:hAnsi="Times New Roman" w:cs="Times New Roman"/>
          <w:szCs w:val="24"/>
        </w:rPr>
      </w:pPr>
      <w:r w:rsidRPr="00D7657C">
        <w:rPr>
          <w:rFonts w:ascii="Times New Roman" w:hAnsi="Times New Roman" w:cs="Times New Roman"/>
        </w:rPr>
        <w:t>świadczenia gwarantowane objęte kompleksową opieką zdrowo</w:t>
      </w:r>
      <w:r w:rsidR="00D7657C">
        <w:rPr>
          <w:rFonts w:ascii="Times New Roman" w:hAnsi="Times New Roman" w:cs="Times New Roman"/>
        </w:rPr>
        <w:t>tną określone w  </w:t>
      </w:r>
      <w:r w:rsidRPr="00D7657C">
        <w:rPr>
          <w:rFonts w:ascii="Times New Roman" w:hAnsi="Times New Roman" w:cs="Times New Roman"/>
        </w:rPr>
        <w:t>przepisach wydanych na podstawie art. 31d pkt 2 ustawy lub art. 146 ust. 1 pkt 2 ustawy,</w:t>
      </w:r>
      <w:r w:rsidRPr="00D7657C">
        <w:t xml:space="preserve"> jeżeli wymagane w miejscu realizacji tych świadczeń profile odpowiadają </w:t>
      </w:r>
      <w:r w:rsidRPr="00D7657C">
        <w:rPr>
          <w:rFonts w:ascii="Times New Roman" w:hAnsi="Times New Roman" w:cs="Times New Roman"/>
          <w:szCs w:val="24"/>
        </w:rPr>
        <w:t>jego profilom będącym podstawą kwalifikacji lub jego profilom dodatkowym</w:t>
      </w:r>
      <w:r w:rsidRPr="00D7657C">
        <w:t>;</w:t>
      </w:r>
    </w:p>
    <w:p w14:paraId="310766D4" w14:textId="4D321DAF" w:rsidR="00A710A5" w:rsidRDefault="00A710A5" w:rsidP="00C02008">
      <w:pPr>
        <w:pStyle w:val="ARTartustawynprozporzdzenia"/>
        <w:numPr>
          <w:ilvl w:val="0"/>
          <w:numId w:val="16"/>
        </w:numPr>
        <w:spacing w:before="0"/>
        <w:rPr>
          <w:rFonts w:ascii="Times New Roman" w:hAnsi="Times New Roman" w:cs="Times New Roman"/>
          <w:szCs w:val="24"/>
        </w:rPr>
      </w:pPr>
      <w:r w:rsidRPr="00A710A5">
        <w:rPr>
          <w:rFonts w:ascii="Times New Roman" w:hAnsi="Times New Roman" w:cs="Times New Roman"/>
          <w:szCs w:val="24"/>
        </w:rPr>
        <w:t>świadczeniodawca zakwalifikowany do poziomu szpitali III stopnia</w:t>
      </w:r>
      <w:r w:rsidR="00F7675F">
        <w:rPr>
          <w:rFonts w:ascii="Times New Roman" w:hAnsi="Times New Roman" w:cs="Times New Roman"/>
          <w:szCs w:val="24"/>
        </w:rPr>
        <w:t xml:space="preserve">, </w:t>
      </w:r>
      <w:r w:rsidR="00F7675F" w:rsidRPr="007E0649">
        <w:rPr>
          <w:rFonts w:ascii="Times New Roman" w:hAnsi="Times New Roman" w:cs="Times New Roman"/>
          <w:szCs w:val="24"/>
        </w:rPr>
        <w:t>szpitali pulmonologicznych</w:t>
      </w:r>
      <w:r w:rsidRPr="00A710A5">
        <w:rPr>
          <w:rFonts w:ascii="Times New Roman" w:hAnsi="Times New Roman" w:cs="Times New Roman"/>
          <w:szCs w:val="24"/>
        </w:rPr>
        <w:t xml:space="preserve"> oraz szpitali ogólnopolskich</w:t>
      </w:r>
      <w:r w:rsidR="00203C8F">
        <w:rPr>
          <w:rFonts w:ascii="Times New Roman" w:hAnsi="Times New Roman" w:cs="Times New Roman"/>
          <w:szCs w:val="24"/>
        </w:rPr>
        <w:t xml:space="preserve"> – </w:t>
      </w:r>
      <w:r w:rsidRPr="00A710A5">
        <w:rPr>
          <w:rFonts w:ascii="Times New Roman" w:hAnsi="Times New Roman" w:cs="Times New Roman"/>
          <w:szCs w:val="24"/>
        </w:rPr>
        <w:t>świadczenia wysokospecjalistyczne, o których mowa w art. 15 ust. 2 pkt 12 ustawy</w:t>
      </w:r>
      <w:r w:rsidR="00E122E9">
        <w:rPr>
          <w:rFonts w:ascii="Times New Roman" w:hAnsi="Times New Roman" w:cs="Times New Roman"/>
          <w:szCs w:val="24"/>
        </w:rPr>
        <w:t xml:space="preserve">, w odniesieniu do świadczeń objętych umową </w:t>
      </w:r>
      <w:r w:rsidR="00E122E9" w:rsidRPr="00057476">
        <w:rPr>
          <w:rFonts w:ascii="Times New Roman" w:hAnsi="Times New Roman" w:cs="Times New Roman"/>
          <w:szCs w:val="24"/>
        </w:rPr>
        <w:t>z Narodowym Funduszem Zdrowia</w:t>
      </w:r>
      <w:r w:rsidR="009A674D">
        <w:rPr>
          <w:rFonts w:ascii="Times New Roman" w:hAnsi="Times New Roman" w:cs="Times New Roman"/>
          <w:szCs w:val="24"/>
        </w:rPr>
        <w:t xml:space="preserve"> o udzielanie  świadczeń opieki zdrowotnej</w:t>
      </w:r>
      <w:r w:rsidRPr="00A710A5">
        <w:rPr>
          <w:rFonts w:ascii="Times New Roman" w:hAnsi="Times New Roman" w:cs="Times New Roman"/>
          <w:szCs w:val="24"/>
        </w:rPr>
        <w:t>;</w:t>
      </w:r>
    </w:p>
    <w:p w14:paraId="01A62601" w14:textId="223180DB" w:rsidR="004467A8" w:rsidRPr="00945D3F" w:rsidRDefault="004467A8" w:rsidP="00C02008">
      <w:pPr>
        <w:pStyle w:val="ARTartustawynprozporzdzenia"/>
        <w:numPr>
          <w:ilvl w:val="0"/>
          <w:numId w:val="16"/>
        </w:numPr>
        <w:spacing w:befor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>świadczeniodawca zakwalifikowany</w:t>
      </w:r>
      <w:r>
        <w:rPr>
          <w:rFonts w:ascii="Times New Roman" w:hAnsi="Times New Roman" w:cs="Times New Roman"/>
          <w:szCs w:val="24"/>
        </w:rPr>
        <w:t xml:space="preserve"> do poziomu</w:t>
      </w:r>
      <w:r w:rsidR="00CA315D">
        <w:rPr>
          <w:rFonts w:ascii="Times New Roman" w:hAnsi="Times New Roman" w:cs="Times New Roman"/>
          <w:szCs w:val="24"/>
        </w:rPr>
        <w:t xml:space="preserve"> szpitali I stopnia lub</w:t>
      </w:r>
      <w:r w:rsidRPr="00945D3F">
        <w:rPr>
          <w:rFonts w:ascii="Times New Roman" w:hAnsi="Times New Roman" w:cs="Times New Roman"/>
          <w:szCs w:val="24"/>
        </w:rPr>
        <w:t xml:space="preserve"> szpitali II stopnia</w:t>
      </w:r>
      <w:r w:rsidR="00CA315D">
        <w:rPr>
          <w:rFonts w:ascii="Times New Roman" w:hAnsi="Times New Roman" w:cs="Times New Roman"/>
          <w:szCs w:val="24"/>
        </w:rPr>
        <w:t xml:space="preserve"> lub</w:t>
      </w:r>
      <w:r w:rsidRPr="00945D3F">
        <w:rPr>
          <w:rFonts w:ascii="Times New Roman" w:hAnsi="Times New Roman" w:cs="Times New Roman"/>
          <w:szCs w:val="24"/>
        </w:rPr>
        <w:t xml:space="preserve"> szpitali pediatrycznych</w:t>
      </w:r>
      <w:r w:rsidR="00203C8F">
        <w:rPr>
          <w:rFonts w:ascii="Times New Roman" w:hAnsi="Times New Roman" w:cs="Times New Roman"/>
          <w:szCs w:val="24"/>
        </w:rPr>
        <w:t xml:space="preserve"> –</w:t>
      </w:r>
      <w:r w:rsidRPr="00945D3F">
        <w:rPr>
          <w:rFonts w:ascii="Times New Roman" w:hAnsi="Times New Roman" w:cs="Times New Roman"/>
          <w:szCs w:val="24"/>
        </w:rPr>
        <w:t xml:space="preserve"> świadczenia nocnej i świątecznej opieki zdrowotnej;</w:t>
      </w:r>
    </w:p>
    <w:p w14:paraId="670338C7" w14:textId="1B79ED3D" w:rsidR="004467A8" w:rsidRPr="009B60A4" w:rsidRDefault="00A5442C" w:rsidP="00C02008">
      <w:pPr>
        <w:pStyle w:val="ARTartustawynprozporzdzenia"/>
        <w:numPr>
          <w:ilvl w:val="0"/>
          <w:numId w:val="16"/>
        </w:numPr>
        <w:spacing w:before="0"/>
        <w:rPr>
          <w:rFonts w:ascii="Times New Roman" w:hAnsi="Times New Roman" w:cs="Times New Roman"/>
          <w:szCs w:val="24"/>
        </w:rPr>
      </w:pPr>
      <w:r w:rsidRPr="00E1379F">
        <w:rPr>
          <w:rFonts w:ascii="Times New Roman" w:hAnsi="Times New Roman" w:cs="Times New Roman"/>
          <w:szCs w:val="24"/>
        </w:rPr>
        <w:t>świadczeniodawca zakwalifikowany do poziomu szpitali I lub II stopnia, wraz ze</w:t>
      </w:r>
      <w:r w:rsidRPr="002E53B8">
        <w:rPr>
          <w:rFonts w:ascii="Times New Roman" w:hAnsi="Times New Roman" w:cs="Times New Roman"/>
          <w:szCs w:val="24"/>
        </w:rPr>
        <w:t xml:space="preserve"> wskazaniem profili</w:t>
      </w:r>
      <w:r>
        <w:rPr>
          <w:rFonts w:ascii="Times New Roman" w:hAnsi="Times New Roman" w:cs="Times New Roman"/>
          <w:szCs w:val="24"/>
        </w:rPr>
        <w:t xml:space="preserve"> będących</w:t>
      </w:r>
      <w:r w:rsidRPr="00A710A5">
        <w:rPr>
          <w:rFonts w:ascii="Times New Roman" w:hAnsi="Times New Roman" w:cs="Times New Roman"/>
          <w:szCs w:val="24"/>
        </w:rPr>
        <w:t xml:space="preserve"> podstawą kwalifikacji </w:t>
      </w:r>
      <w:r>
        <w:rPr>
          <w:rFonts w:ascii="Times New Roman" w:hAnsi="Times New Roman" w:cs="Times New Roman"/>
          <w:szCs w:val="24"/>
        </w:rPr>
        <w:t>lub profili dodatkowych</w:t>
      </w:r>
      <w:r w:rsidRPr="002E53B8">
        <w:rPr>
          <w:rFonts w:ascii="Times New Roman" w:hAnsi="Times New Roman" w:cs="Times New Roman"/>
          <w:szCs w:val="24"/>
        </w:rPr>
        <w:t>:</w:t>
      </w:r>
    </w:p>
    <w:p w14:paraId="1E9A5401" w14:textId="12794D2A" w:rsidR="005A2095" w:rsidRPr="009C61CC" w:rsidRDefault="00A361CA" w:rsidP="00C02008">
      <w:pPr>
        <w:pStyle w:val="ARTartustawynprozporzdzenia"/>
        <w:numPr>
          <w:ilvl w:val="0"/>
          <w:numId w:val="18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chirurgia ogólna –  świadczenia opieki zdrowotnej</w:t>
      </w:r>
      <w:r w:rsidR="005A2095" w:rsidRPr="009C61CC">
        <w:rPr>
          <w:rFonts w:ascii="Times New Roman" w:hAnsi="Times New Roman" w:cs="Times New Roman"/>
          <w:szCs w:val="24"/>
        </w:rPr>
        <w:t xml:space="preserve"> możliwe do realizacji</w:t>
      </w:r>
      <w:r w:rsidRPr="009C61CC">
        <w:rPr>
          <w:rFonts w:ascii="Times New Roman" w:hAnsi="Times New Roman" w:cs="Times New Roman"/>
          <w:szCs w:val="24"/>
        </w:rPr>
        <w:t xml:space="preserve"> </w:t>
      </w:r>
      <w:r w:rsidR="005A2095" w:rsidRPr="009C61CC">
        <w:rPr>
          <w:rFonts w:ascii="Times New Roman" w:hAnsi="Times New Roman" w:cs="Times New Roman"/>
          <w:szCs w:val="24"/>
        </w:rPr>
        <w:t>w r</w:t>
      </w:r>
      <w:r w:rsidR="00702A27" w:rsidRPr="009C61CC">
        <w:rPr>
          <w:rFonts w:ascii="Times New Roman" w:hAnsi="Times New Roman" w:cs="Times New Roman"/>
          <w:szCs w:val="24"/>
        </w:rPr>
        <w:t xml:space="preserve">amach profilu chirurgia ogólna, które mogą być realizowane również </w:t>
      </w:r>
      <w:r w:rsidR="005A2095" w:rsidRPr="009C61CC">
        <w:rPr>
          <w:rFonts w:ascii="Times New Roman" w:hAnsi="Times New Roman" w:cs="Times New Roman"/>
          <w:szCs w:val="24"/>
        </w:rPr>
        <w:t>w ramach następujących profili zabiegowych:</w:t>
      </w:r>
    </w:p>
    <w:p w14:paraId="69FDB48A" w14:textId="6B16CF47" w:rsidR="00B67923" w:rsidRDefault="00B67923" w:rsidP="00C02008">
      <w:pPr>
        <w:pStyle w:val="ARTartustawynprozporzdzenia"/>
        <w:numPr>
          <w:ilvl w:val="0"/>
          <w:numId w:val="15"/>
        </w:numPr>
        <w:spacing w:before="0"/>
        <w:rPr>
          <w:szCs w:val="24"/>
        </w:rPr>
      </w:pPr>
      <w:r w:rsidRPr="009C61CC">
        <w:rPr>
          <w:szCs w:val="24"/>
        </w:rPr>
        <w:t>chirurgia</w:t>
      </w:r>
      <w:r>
        <w:rPr>
          <w:szCs w:val="24"/>
        </w:rPr>
        <w:t xml:space="preserve"> dziecięca,</w:t>
      </w:r>
    </w:p>
    <w:p w14:paraId="651AC2EA" w14:textId="4EB4690B" w:rsidR="00B67923" w:rsidRDefault="00B67923" w:rsidP="00C02008">
      <w:pPr>
        <w:pStyle w:val="ARTartustawynprozporzdzenia"/>
        <w:numPr>
          <w:ilvl w:val="0"/>
          <w:numId w:val="15"/>
        </w:numPr>
        <w:spacing w:before="0"/>
        <w:rPr>
          <w:szCs w:val="24"/>
        </w:rPr>
      </w:pPr>
      <w:r>
        <w:rPr>
          <w:szCs w:val="24"/>
        </w:rPr>
        <w:t>chirurgia klatki piersiowej,</w:t>
      </w:r>
    </w:p>
    <w:p w14:paraId="21957658" w14:textId="77777777" w:rsidR="005A2095" w:rsidRPr="009C61CC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szCs w:val="24"/>
        </w:rPr>
      </w:pPr>
      <w:r w:rsidRPr="009C61CC">
        <w:rPr>
          <w:szCs w:val="24"/>
        </w:rPr>
        <w:t>chirurgia naczyniowa,</w:t>
      </w:r>
    </w:p>
    <w:p w14:paraId="7DE9C87C" w14:textId="77777777" w:rsidR="005A2095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szCs w:val="24"/>
        </w:rPr>
      </w:pPr>
      <w:r w:rsidRPr="009C61CC">
        <w:rPr>
          <w:szCs w:val="24"/>
        </w:rPr>
        <w:t>chirurgia plastyczna,</w:t>
      </w:r>
    </w:p>
    <w:p w14:paraId="7A2EA342" w14:textId="6A3A1A21" w:rsidR="00B67923" w:rsidRPr="009C61CC" w:rsidRDefault="00B67923" w:rsidP="00C02008">
      <w:pPr>
        <w:pStyle w:val="ARTartustawynprozporzdzenia"/>
        <w:numPr>
          <w:ilvl w:val="0"/>
          <w:numId w:val="15"/>
        </w:numPr>
        <w:spacing w:before="0"/>
        <w:rPr>
          <w:szCs w:val="24"/>
        </w:rPr>
      </w:pPr>
      <w:r>
        <w:rPr>
          <w:szCs w:val="24"/>
        </w:rPr>
        <w:t>neurochirurgia,</w:t>
      </w:r>
    </w:p>
    <w:p w14:paraId="29BB6527" w14:textId="6943D2DF" w:rsidR="00B67923" w:rsidRPr="009C61CC" w:rsidRDefault="00B67923" w:rsidP="00C02008">
      <w:pPr>
        <w:pStyle w:val="ARTartustawynprozporzdzenia"/>
        <w:numPr>
          <w:ilvl w:val="0"/>
          <w:numId w:val="15"/>
        </w:numPr>
        <w:spacing w:before="0"/>
        <w:rPr>
          <w:szCs w:val="24"/>
        </w:rPr>
      </w:pPr>
      <w:r w:rsidRPr="009C61CC">
        <w:rPr>
          <w:szCs w:val="24"/>
        </w:rPr>
        <w:t>otorynolaryngologia</w:t>
      </w:r>
      <w:r>
        <w:rPr>
          <w:szCs w:val="24"/>
        </w:rPr>
        <w:t>,</w:t>
      </w:r>
    </w:p>
    <w:p w14:paraId="52177B1A" w14:textId="77777777" w:rsidR="005A2095" w:rsidRPr="009C61CC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szCs w:val="24"/>
        </w:rPr>
      </w:pPr>
      <w:r w:rsidRPr="009C61CC">
        <w:rPr>
          <w:szCs w:val="24"/>
        </w:rPr>
        <w:t>urologia,</w:t>
      </w:r>
    </w:p>
    <w:p w14:paraId="7F4F2F73" w14:textId="5291EF7E" w:rsidR="005A2095" w:rsidRPr="009C61CC" w:rsidRDefault="00702A27" w:rsidP="00C02008">
      <w:pPr>
        <w:pStyle w:val="ARTartustawynprozporzdzenia"/>
        <w:numPr>
          <w:ilvl w:val="0"/>
          <w:numId w:val="18"/>
        </w:numPr>
        <w:spacing w:before="0"/>
        <w:ind w:left="1588" w:hanging="397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 xml:space="preserve">choroby wewnętrzne – </w:t>
      </w:r>
      <w:r w:rsidR="005A2095" w:rsidRPr="009C61CC">
        <w:rPr>
          <w:rFonts w:ascii="Times New Roman" w:hAnsi="Times New Roman" w:cs="Times New Roman"/>
          <w:szCs w:val="24"/>
        </w:rPr>
        <w:t xml:space="preserve">świadczenia opieki zdrowotnej możliwe do realizacji w ramach profilu choroby wewnętrzne, </w:t>
      </w:r>
      <w:r w:rsidRPr="009C61CC">
        <w:rPr>
          <w:rFonts w:ascii="Times New Roman" w:hAnsi="Times New Roman" w:cs="Times New Roman"/>
          <w:szCs w:val="24"/>
        </w:rPr>
        <w:t xml:space="preserve">które mogą być realizowane również w ramach następujących profili </w:t>
      </w:r>
      <w:r w:rsidR="005A2095" w:rsidRPr="009C61CC">
        <w:rPr>
          <w:rFonts w:ascii="Times New Roman" w:hAnsi="Times New Roman" w:cs="Times New Roman"/>
          <w:szCs w:val="24"/>
        </w:rPr>
        <w:t>zachowawczych:</w:t>
      </w:r>
    </w:p>
    <w:p w14:paraId="7B451E04" w14:textId="259D8B13" w:rsidR="00B67923" w:rsidRDefault="00B67923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alergologia,</w:t>
      </w:r>
    </w:p>
    <w:p w14:paraId="52094744" w14:textId="48FFEF64" w:rsidR="00B67923" w:rsidRDefault="00B67923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angiologia,</w:t>
      </w:r>
    </w:p>
    <w:p w14:paraId="6EAC1AE5" w14:textId="77777777" w:rsidR="005A2095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choroby płuc,</w:t>
      </w:r>
    </w:p>
    <w:p w14:paraId="7D08DB5E" w14:textId="5A73DB92" w:rsidR="00B67923" w:rsidRPr="009C61CC" w:rsidRDefault="00B67923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dermatologia i wenerologia</w:t>
      </w:r>
      <w:r>
        <w:rPr>
          <w:rFonts w:ascii="Times New Roman" w:hAnsi="Times New Roman" w:cs="Times New Roman"/>
          <w:szCs w:val="24"/>
        </w:rPr>
        <w:t>,</w:t>
      </w:r>
    </w:p>
    <w:p w14:paraId="5B90B887" w14:textId="77777777" w:rsidR="005A2095" w:rsidRPr="009C61CC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diabetologia,</w:t>
      </w:r>
    </w:p>
    <w:p w14:paraId="5A03FE44" w14:textId="77777777" w:rsidR="005A2095" w:rsidRPr="009C61CC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endokrynologia,</w:t>
      </w:r>
    </w:p>
    <w:p w14:paraId="663E4DC5" w14:textId="77777777" w:rsidR="005A2095" w:rsidRPr="009C61CC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gastroenterologia,</w:t>
      </w:r>
    </w:p>
    <w:p w14:paraId="7F3A5AF3" w14:textId="77777777" w:rsidR="005A2095" w:rsidRPr="009C61CC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geriatria,</w:t>
      </w:r>
    </w:p>
    <w:p w14:paraId="70DACECF" w14:textId="77777777" w:rsidR="005A2095" w:rsidRPr="009C61CC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kardiologia,</w:t>
      </w:r>
    </w:p>
    <w:p w14:paraId="153CDC9A" w14:textId="77777777" w:rsidR="005A2095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nefrologia,</w:t>
      </w:r>
    </w:p>
    <w:p w14:paraId="27ED2202" w14:textId="4F3E72DA" w:rsidR="00B67923" w:rsidRPr="009C61CC" w:rsidRDefault="00B67923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neurologia,</w:t>
      </w:r>
    </w:p>
    <w:p w14:paraId="5AE7CE18" w14:textId="258F2289" w:rsidR="005A2095" w:rsidRPr="009C61CC" w:rsidRDefault="005A2095" w:rsidP="00C02008">
      <w:pPr>
        <w:pStyle w:val="ARTartustawynprozporzdzenia"/>
        <w:numPr>
          <w:ilvl w:val="0"/>
          <w:numId w:val="15"/>
        </w:numPr>
        <w:spacing w:before="0"/>
        <w:rPr>
          <w:rFonts w:ascii="Times New Roman" w:hAnsi="Times New Roman" w:cs="Times New Roman"/>
          <w:szCs w:val="24"/>
        </w:rPr>
      </w:pPr>
      <w:r w:rsidRPr="009C61CC">
        <w:rPr>
          <w:rFonts w:ascii="Times New Roman" w:hAnsi="Times New Roman" w:cs="Times New Roman"/>
          <w:szCs w:val="24"/>
        </w:rPr>
        <w:t>reumatologi</w:t>
      </w:r>
      <w:r w:rsidR="00FA2B24">
        <w:rPr>
          <w:rFonts w:ascii="Times New Roman" w:hAnsi="Times New Roman" w:cs="Times New Roman"/>
          <w:szCs w:val="24"/>
        </w:rPr>
        <w:t>a;</w:t>
      </w:r>
    </w:p>
    <w:p w14:paraId="7458F6D6" w14:textId="686FBD72" w:rsidR="007B15D0" w:rsidRPr="005326E5" w:rsidRDefault="00E77F30" w:rsidP="00C02008">
      <w:pPr>
        <w:pStyle w:val="ARTartustawynprozporzdzenia"/>
        <w:numPr>
          <w:ilvl w:val="0"/>
          <w:numId w:val="16"/>
        </w:numPr>
        <w:spacing w:before="0"/>
        <w:rPr>
          <w:rFonts w:ascii="Times New Roman" w:hAnsi="Times New Roman" w:cs="Times New Roman"/>
          <w:szCs w:val="24"/>
        </w:rPr>
      </w:pPr>
      <w:r w:rsidRPr="005326E5">
        <w:rPr>
          <w:rFonts w:ascii="Times New Roman" w:hAnsi="Times New Roman" w:cs="Times New Roman"/>
          <w:szCs w:val="24"/>
        </w:rPr>
        <w:t>świadczeniodawca zakwalifikowany do jednego z pozi</w:t>
      </w:r>
      <w:r w:rsidR="002F4FC7" w:rsidRPr="005326E5">
        <w:rPr>
          <w:rFonts w:ascii="Times New Roman" w:hAnsi="Times New Roman" w:cs="Times New Roman"/>
          <w:szCs w:val="24"/>
        </w:rPr>
        <w:t>omów</w:t>
      </w:r>
      <w:r w:rsidR="00A73084" w:rsidRPr="005326E5">
        <w:rPr>
          <w:rFonts w:ascii="Times New Roman" w:hAnsi="Times New Roman" w:cs="Times New Roman"/>
          <w:szCs w:val="24"/>
        </w:rPr>
        <w:t xml:space="preserve"> zabezpieczenia</w:t>
      </w:r>
      <w:r w:rsidR="00CA315D" w:rsidRPr="005326E5">
        <w:rPr>
          <w:rFonts w:ascii="Times New Roman" w:hAnsi="Times New Roman" w:cs="Times New Roman"/>
          <w:szCs w:val="24"/>
        </w:rPr>
        <w:t xml:space="preserve"> – </w:t>
      </w:r>
      <w:r w:rsidR="002F4FC7" w:rsidRPr="005326E5">
        <w:rPr>
          <w:rFonts w:ascii="Times New Roman" w:hAnsi="Times New Roman" w:cs="Times New Roman"/>
          <w:szCs w:val="24"/>
        </w:rPr>
        <w:t xml:space="preserve"> </w:t>
      </w:r>
      <w:r w:rsidR="00A5442C" w:rsidRPr="005326E5">
        <w:rPr>
          <w:rFonts w:ascii="Times New Roman" w:hAnsi="Times New Roman" w:cs="Times New Roman"/>
          <w:szCs w:val="24"/>
        </w:rPr>
        <w:t xml:space="preserve">świadczenia gwarantowane z zakresu rehabilitacji leczniczej realizowane w  warunkach: </w:t>
      </w:r>
      <w:r w:rsidR="00A5442C" w:rsidRPr="005326E5">
        <w:rPr>
          <w:rFonts w:cs="A"/>
        </w:rPr>
        <w:t>ośrodka lub oddziału dziennego lub stacjonarnych.</w:t>
      </w:r>
    </w:p>
    <w:p w14:paraId="5DA28578" w14:textId="242E13DA" w:rsidR="003A330C" w:rsidRDefault="007E0649" w:rsidP="00E05BE5">
      <w:pPr>
        <w:pStyle w:val="ARTartustawynprozporzdzenia"/>
        <w:spacing w:before="0"/>
        <w:ind w:left="397" w:firstLine="0"/>
        <w:rPr>
          <w:rFonts w:cs="A"/>
        </w:rPr>
      </w:pPr>
      <w:r w:rsidRPr="00CA315D">
        <w:rPr>
          <w:rFonts w:cs="A"/>
        </w:rPr>
        <w:t>3. Świadczenia, o których mowa w ust. 2 pkt 1 lit. a</w:t>
      </w:r>
      <w:r w:rsidR="00E05BE5" w:rsidRPr="00CA315D">
        <w:rPr>
          <w:rFonts w:cs="A"/>
        </w:rPr>
        <w:t>,</w:t>
      </w:r>
      <w:r w:rsidRPr="00CA315D">
        <w:rPr>
          <w:rFonts w:cs="A"/>
        </w:rPr>
        <w:t xml:space="preserve"> nie obejmują: </w:t>
      </w:r>
      <w:r w:rsidR="00CA315D" w:rsidRPr="00CA315D">
        <w:rPr>
          <w:rFonts w:cs="A"/>
        </w:rPr>
        <w:t>dializy otrzewnowej lub</w:t>
      </w:r>
      <w:r w:rsidRPr="00CA315D">
        <w:rPr>
          <w:rFonts w:cs="A"/>
        </w:rPr>
        <w:t xml:space="preserve"> hemodializy.</w:t>
      </w:r>
    </w:p>
    <w:p w14:paraId="66412A2D" w14:textId="490A1056" w:rsidR="007E0649" w:rsidRDefault="003A330C" w:rsidP="00E05BE5">
      <w:pPr>
        <w:pStyle w:val="ARTartustawynprozporzdzenia"/>
        <w:spacing w:before="0"/>
        <w:ind w:left="397" w:firstLine="0"/>
        <w:rPr>
          <w:rFonts w:ascii="Times New Roman" w:hAnsi="Times New Roman" w:cs="Times New Roman"/>
          <w:szCs w:val="24"/>
        </w:rPr>
      </w:pPr>
      <w:r>
        <w:rPr>
          <w:rFonts w:cs="A"/>
        </w:rPr>
        <w:t>4.</w:t>
      </w:r>
      <w:r w:rsidR="007E0649">
        <w:rPr>
          <w:rFonts w:cs="A"/>
        </w:rPr>
        <w:t xml:space="preserve"> </w:t>
      </w:r>
      <w:r w:rsidR="00E05BE5">
        <w:rPr>
          <w:rFonts w:ascii="Times New Roman" w:hAnsi="Times New Roman" w:cs="Times New Roman"/>
          <w:szCs w:val="24"/>
        </w:rPr>
        <w:t>Przyporządkowanie</w:t>
      </w:r>
      <w:r w:rsidR="007E0649" w:rsidRPr="004467A8">
        <w:rPr>
          <w:rFonts w:ascii="Times New Roman" w:hAnsi="Times New Roman" w:cs="Times New Roman"/>
          <w:szCs w:val="24"/>
        </w:rPr>
        <w:t xml:space="preserve"> porad specjalistycznych </w:t>
      </w:r>
      <w:r w:rsidR="00E05BE5">
        <w:rPr>
          <w:rFonts w:ascii="Times New Roman" w:hAnsi="Times New Roman" w:cs="Times New Roman"/>
          <w:szCs w:val="24"/>
        </w:rPr>
        <w:t>do</w:t>
      </w:r>
      <w:r w:rsidR="007E0649" w:rsidRPr="004467A8">
        <w:rPr>
          <w:rFonts w:ascii="Times New Roman" w:hAnsi="Times New Roman" w:cs="Times New Roman"/>
          <w:szCs w:val="24"/>
        </w:rPr>
        <w:t xml:space="preserve"> </w:t>
      </w:r>
      <w:r w:rsidR="00E05BE5">
        <w:rPr>
          <w:rFonts w:ascii="Times New Roman" w:hAnsi="Times New Roman" w:cs="Times New Roman"/>
          <w:szCs w:val="24"/>
        </w:rPr>
        <w:t>poszczególnych profili</w:t>
      </w:r>
      <w:r w:rsidR="007E0649">
        <w:rPr>
          <w:rFonts w:ascii="Times New Roman" w:hAnsi="Times New Roman" w:cs="Times New Roman"/>
          <w:szCs w:val="24"/>
        </w:rPr>
        <w:t xml:space="preserve"> </w:t>
      </w:r>
      <w:r w:rsidR="00E05BE5">
        <w:rPr>
          <w:rFonts w:ascii="Times New Roman" w:hAnsi="Times New Roman" w:cs="Times New Roman"/>
          <w:szCs w:val="24"/>
        </w:rPr>
        <w:t>wymienionych</w:t>
      </w:r>
      <w:r w:rsidR="007E0649">
        <w:rPr>
          <w:rFonts w:ascii="Times New Roman" w:hAnsi="Times New Roman" w:cs="Times New Roman"/>
          <w:szCs w:val="24"/>
        </w:rPr>
        <w:t xml:space="preserve"> w </w:t>
      </w:r>
      <w:r w:rsidR="007E0649" w:rsidRPr="004467A8">
        <w:rPr>
          <w:rFonts w:ascii="Times New Roman" w:hAnsi="Times New Roman" w:cs="Times New Roman"/>
          <w:szCs w:val="24"/>
        </w:rPr>
        <w:t xml:space="preserve">§ 2 </w:t>
      </w:r>
      <w:r w:rsidR="007E0649">
        <w:rPr>
          <w:rFonts w:ascii="Times New Roman" w:hAnsi="Times New Roman" w:cs="Times New Roman"/>
          <w:szCs w:val="24"/>
        </w:rPr>
        <w:t>określa załącznik nr 1.</w:t>
      </w:r>
    </w:p>
    <w:p w14:paraId="2B979B55" w14:textId="77777777" w:rsidR="008874A2" w:rsidRDefault="008874A2" w:rsidP="00E05BE5">
      <w:pPr>
        <w:pStyle w:val="ARTartustawynprozporzdzenia"/>
        <w:spacing w:before="0"/>
        <w:ind w:left="397" w:firstLine="0"/>
        <w:rPr>
          <w:rFonts w:ascii="Times New Roman" w:hAnsi="Times New Roman" w:cs="Times New Roman"/>
          <w:szCs w:val="24"/>
        </w:rPr>
      </w:pPr>
    </w:p>
    <w:p w14:paraId="535A3BC8" w14:textId="08DBDFA8" w:rsidR="00AC0A80" w:rsidRPr="00AF3907" w:rsidRDefault="00E122E9" w:rsidP="004467A8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AF3907">
        <w:rPr>
          <w:rFonts w:ascii="Times New Roman" w:hAnsi="Times New Roman" w:cs="Times New Roman"/>
          <w:szCs w:val="24"/>
        </w:rPr>
        <w:t>§ 5</w:t>
      </w:r>
      <w:r w:rsidR="00AF3907" w:rsidRPr="00AF3907">
        <w:rPr>
          <w:rFonts w:ascii="Times New Roman" w:hAnsi="Times New Roman" w:cs="Times New Roman"/>
          <w:szCs w:val="24"/>
        </w:rPr>
        <w:t>.</w:t>
      </w:r>
      <w:r w:rsidR="00A710A5" w:rsidRPr="00AF3907">
        <w:rPr>
          <w:rFonts w:ascii="Times New Roman" w:hAnsi="Times New Roman" w:cs="Times New Roman"/>
          <w:szCs w:val="24"/>
        </w:rPr>
        <w:t xml:space="preserve"> </w:t>
      </w:r>
      <w:r w:rsidR="00AF3907" w:rsidRPr="00AF3907">
        <w:rPr>
          <w:rFonts w:ascii="Times New Roman" w:hAnsi="Times New Roman" w:cs="Times New Roman"/>
          <w:szCs w:val="24"/>
        </w:rPr>
        <w:t xml:space="preserve">1. </w:t>
      </w:r>
      <w:r w:rsidR="00A710A5" w:rsidRPr="00AF3907">
        <w:rPr>
          <w:rFonts w:ascii="Times New Roman" w:hAnsi="Times New Roman" w:cs="Times New Roman"/>
          <w:szCs w:val="24"/>
        </w:rPr>
        <w:t>Świadczeniodawca</w:t>
      </w:r>
      <w:r w:rsidR="00BB3DD2" w:rsidRPr="00AF3907">
        <w:rPr>
          <w:rFonts w:ascii="Times New Roman" w:hAnsi="Times New Roman" w:cs="Times New Roman"/>
          <w:szCs w:val="24"/>
        </w:rPr>
        <w:t xml:space="preserve"> może udzielać świadczeń, o których</w:t>
      </w:r>
      <w:r w:rsidR="00A710A5" w:rsidRPr="00AF3907">
        <w:rPr>
          <w:rFonts w:ascii="Times New Roman" w:hAnsi="Times New Roman" w:cs="Times New Roman"/>
          <w:szCs w:val="24"/>
        </w:rPr>
        <w:t xml:space="preserve"> mowa w </w:t>
      </w:r>
      <w:r w:rsidR="00AF3907" w:rsidRPr="00AF3907">
        <w:rPr>
          <w:rFonts w:ascii="Times New Roman" w:hAnsi="Times New Roman" w:cs="Times New Roman"/>
          <w:szCs w:val="24"/>
        </w:rPr>
        <w:t>§ 4</w:t>
      </w:r>
      <w:r w:rsidR="00A710A5" w:rsidRPr="00AF3907">
        <w:rPr>
          <w:rFonts w:ascii="Times New Roman" w:hAnsi="Times New Roman" w:cs="Times New Roman"/>
          <w:szCs w:val="24"/>
        </w:rPr>
        <w:t xml:space="preserve">, </w:t>
      </w:r>
      <w:r w:rsidR="00BB3DD2" w:rsidRPr="00AF3907">
        <w:rPr>
          <w:rFonts w:ascii="Times New Roman" w:hAnsi="Times New Roman" w:cs="Times New Roman"/>
          <w:szCs w:val="24"/>
        </w:rPr>
        <w:t xml:space="preserve">jeżeli </w:t>
      </w:r>
      <w:r w:rsidR="00A710A5" w:rsidRPr="00AF3907">
        <w:rPr>
          <w:rFonts w:ascii="Times New Roman" w:hAnsi="Times New Roman" w:cs="Times New Roman"/>
          <w:szCs w:val="24"/>
        </w:rPr>
        <w:t xml:space="preserve">w zakresie wskazanych dla nich </w:t>
      </w:r>
      <w:r w:rsidR="00E663CF" w:rsidRPr="00AF3907">
        <w:rPr>
          <w:rFonts w:ascii="Times New Roman" w:hAnsi="Times New Roman" w:cs="Times New Roman"/>
          <w:szCs w:val="24"/>
        </w:rPr>
        <w:t xml:space="preserve">dodatkowych </w:t>
      </w:r>
      <w:r w:rsidR="00A710A5" w:rsidRPr="00AF3907">
        <w:rPr>
          <w:rFonts w:ascii="Times New Roman" w:hAnsi="Times New Roman" w:cs="Times New Roman"/>
          <w:szCs w:val="24"/>
        </w:rPr>
        <w:t xml:space="preserve">profili lub </w:t>
      </w:r>
      <w:r w:rsidR="00E663CF" w:rsidRPr="00AF3907">
        <w:rPr>
          <w:rFonts w:ascii="Times New Roman" w:hAnsi="Times New Roman" w:cs="Times New Roman"/>
          <w:szCs w:val="24"/>
        </w:rPr>
        <w:t>rodzajów świadczeń</w:t>
      </w:r>
      <w:r w:rsidR="00AC0A80" w:rsidRPr="00AF3907">
        <w:rPr>
          <w:rFonts w:ascii="Times New Roman" w:hAnsi="Times New Roman" w:cs="Times New Roman"/>
          <w:szCs w:val="24"/>
        </w:rPr>
        <w:t>:</w:t>
      </w:r>
    </w:p>
    <w:p w14:paraId="7FE3095C" w14:textId="27C1B8F7" w:rsidR="00A710A5" w:rsidRPr="00AF3907" w:rsidRDefault="00AC0A80" w:rsidP="004467A8">
      <w:pPr>
        <w:pStyle w:val="ARTartustawynprozporzdzenia"/>
        <w:spacing w:before="0"/>
        <w:rPr>
          <w:rFonts w:ascii="Times New Roman" w:hAnsi="Times New Roman" w:cs="Times New Roman"/>
        </w:rPr>
      </w:pPr>
      <w:r w:rsidRPr="00AF3907">
        <w:rPr>
          <w:rFonts w:ascii="Times New Roman" w:hAnsi="Times New Roman" w:cs="Times New Roman"/>
          <w:szCs w:val="24"/>
        </w:rPr>
        <w:t>1)</w:t>
      </w:r>
      <w:r w:rsidR="00A710A5" w:rsidRPr="00AF3907">
        <w:rPr>
          <w:rFonts w:ascii="Times New Roman" w:hAnsi="Times New Roman" w:cs="Times New Roman"/>
          <w:szCs w:val="24"/>
        </w:rPr>
        <w:t xml:space="preserve"> posiad</w:t>
      </w:r>
      <w:r w:rsidR="00BB3DD2" w:rsidRPr="00AF3907">
        <w:rPr>
          <w:rFonts w:ascii="Times New Roman" w:hAnsi="Times New Roman" w:cs="Times New Roman"/>
          <w:szCs w:val="24"/>
        </w:rPr>
        <w:t>a</w:t>
      </w:r>
      <w:r w:rsidR="00A710A5" w:rsidRPr="00AF3907">
        <w:rPr>
          <w:rFonts w:ascii="Times New Roman" w:hAnsi="Times New Roman" w:cs="Times New Roman"/>
          <w:szCs w:val="24"/>
        </w:rPr>
        <w:t xml:space="preserve"> w dniu ogłoszenia wykazu, </w:t>
      </w:r>
      <w:r w:rsidR="00CA315D">
        <w:rPr>
          <w:rFonts w:ascii="Times New Roman" w:hAnsi="Times New Roman" w:cs="Times New Roman"/>
          <w:szCs w:val="24"/>
        </w:rPr>
        <w:t>o  którym mowa w art. 95n ust. 4</w:t>
      </w:r>
      <w:r w:rsidR="00A710A5" w:rsidRPr="00AF3907">
        <w:rPr>
          <w:rFonts w:ascii="Times New Roman" w:hAnsi="Times New Roman" w:cs="Times New Roman"/>
          <w:szCs w:val="24"/>
        </w:rPr>
        <w:t xml:space="preserve"> ustawy, umowę o udzielanie świadczeń opieki zdrowotnej</w:t>
      </w:r>
      <w:r w:rsidR="00AF3907" w:rsidRPr="00AF3907">
        <w:rPr>
          <w:rFonts w:ascii="Times New Roman" w:hAnsi="Times New Roman" w:cs="Times New Roman"/>
          <w:szCs w:val="24"/>
        </w:rPr>
        <w:t xml:space="preserve"> z Narodowym Funduszem Zdrowia</w:t>
      </w:r>
      <w:r w:rsidR="00A710A5" w:rsidRPr="00AF3907">
        <w:rPr>
          <w:rFonts w:ascii="Times New Roman" w:hAnsi="Times New Roman" w:cs="Times New Roman"/>
          <w:szCs w:val="24"/>
        </w:rPr>
        <w:t xml:space="preserve">, której okres </w:t>
      </w:r>
      <w:r w:rsidR="00CA315D">
        <w:rPr>
          <w:rFonts w:ascii="Times New Roman" w:hAnsi="Times New Roman" w:cs="Times New Roman"/>
          <w:szCs w:val="24"/>
        </w:rPr>
        <w:t>trwania</w:t>
      </w:r>
      <w:r w:rsidR="00A710A5" w:rsidRPr="00AF3907">
        <w:rPr>
          <w:rFonts w:ascii="Times New Roman" w:hAnsi="Times New Roman" w:cs="Times New Roman"/>
          <w:szCs w:val="24"/>
        </w:rPr>
        <w:t xml:space="preserve"> wynosi co najmniej 2 ostatnie lata kalend</w:t>
      </w:r>
      <w:r w:rsidR="00E122E9" w:rsidRPr="00AF3907">
        <w:rPr>
          <w:rFonts w:ascii="Times New Roman" w:hAnsi="Times New Roman" w:cs="Times New Roman"/>
          <w:szCs w:val="24"/>
        </w:rPr>
        <w:t>arzowe</w:t>
      </w:r>
      <w:r w:rsidRPr="00AF3907">
        <w:rPr>
          <w:rFonts w:ascii="Times New Roman" w:hAnsi="Times New Roman" w:cs="Times New Roman"/>
        </w:rPr>
        <w:t>;</w:t>
      </w:r>
    </w:p>
    <w:p w14:paraId="7078D28B" w14:textId="0DDE7445" w:rsidR="00AC0A80" w:rsidRPr="00AF3907" w:rsidRDefault="00BB3DD2" w:rsidP="004467A8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AF3907">
        <w:rPr>
          <w:rFonts w:ascii="Times New Roman" w:hAnsi="Times New Roman" w:cs="Times New Roman"/>
        </w:rPr>
        <w:t>2) spełnia</w:t>
      </w:r>
      <w:r w:rsidR="00AC0A80" w:rsidRPr="00AF3907">
        <w:rPr>
          <w:rFonts w:ascii="Times New Roman" w:hAnsi="Times New Roman" w:cs="Times New Roman"/>
        </w:rPr>
        <w:t xml:space="preserve"> wymagania określone w przepisach wydanych na podstawie art. 31d ust. 2 ustawy.</w:t>
      </w:r>
    </w:p>
    <w:p w14:paraId="24A61C9E" w14:textId="0C196098" w:rsidR="002E53B8" w:rsidRPr="00CD5029" w:rsidRDefault="00AF3907" w:rsidP="00A347C6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CD5029">
        <w:rPr>
          <w:rFonts w:ascii="Times New Roman" w:hAnsi="Times New Roman" w:cs="Times New Roman"/>
          <w:szCs w:val="24"/>
        </w:rPr>
        <w:t>2</w:t>
      </w:r>
      <w:r w:rsidR="00E122E9" w:rsidRPr="00CD5029">
        <w:rPr>
          <w:rFonts w:ascii="Times New Roman" w:hAnsi="Times New Roman" w:cs="Times New Roman"/>
          <w:szCs w:val="24"/>
        </w:rPr>
        <w:t xml:space="preserve">. </w:t>
      </w:r>
      <w:r w:rsidR="002E53B8" w:rsidRPr="00CD5029">
        <w:rPr>
          <w:rFonts w:ascii="Times New Roman" w:hAnsi="Times New Roman" w:cs="Times New Roman"/>
          <w:szCs w:val="24"/>
        </w:rPr>
        <w:t>W przypadku chemioterapii okres realizacji umowy, o której mowa w ust. 1 pkt 1, wynosi co najmniej 3 miesiące na dzień kwalifikacji do systemu zabezpieczenia.</w:t>
      </w:r>
    </w:p>
    <w:p w14:paraId="03D58AFC" w14:textId="3763F3AE" w:rsidR="002F0330" w:rsidRPr="005F3AF2" w:rsidRDefault="002E53B8" w:rsidP="00A347C6">
      <w:pPr>
        <w:pStyle w:val="ARTartustawynprozporzdzenia"/>
        <w:spacing w:before="0"/>
        <w:rPr>
          <w:rFonts w:ascii="Times New Roman" w:hAnsi="Times New Roman" w:cs="Times New Roman"/>
        </w:rPr>
      </w:pPr>
      <w:r w:rsidRPr="005F3AF2">
        <w:rPr>
          <w:rFonts w:ascii="Times New Roman" w:hAnsi="Times New Roman" w:cs="Times New Roman"/>
          <w:szCs w:val="24"/>
        </w:rPr>
        <w:t xml:space="preserve">3. </w:t>
      </w:r>
      <w:r w:rsidR="00D7657C">
        <w:rPr>
          <w:rFonts w:ascii="Times New Roman" w:hAnsi="Times New Roman" w:cs="Times New Roman"/>
          <w:szCs w:val="24"/>
        </w:rPr>
        <w:t>Wymóg dwóch</w:t>
      </w:r>
      <w:r w:rsidR="00E122E9" w:rsidRPr="005F3AF2">
        <w:rPr>
          <w:rFonts w:ascii="Times New Roman" w:hAnsi="Times New Roman" w:cs="Times New Roman"/>
          <w:szCs w:val="24"/>
        </w:rPr>
        <w:t xml:space="preserve"> ostatnich lat kalendarzowych</w:t>
      </w:r>
      <w:r w:rsidR="00AF3907" w:rsidRPr="005F3AF2">
        <w:rPr>
          <w:rFonts w:ascii="Times New Roman" w:hAnsi="Times New Roman" w:cs="Times New Roman"/>
          <w:szCs w:val="24"/>
        </w:rPr>
        <w:t xml:space="preserve">, o którym mowa w ust. </w:t>
      </w:r>
      <w:r w:rsidR="00E122E9" w:rsidRPr="005F3AF2">
        <w:rPr>
          <w:rFonts w:ascii="Times New Roman" w:hAnsi="Times New Roman" w:cs="Times New Roman"/>
          <w:szCs w:val="24"/>
        </w:rPr>
        <w:t xml:space="preserve">1 </w:t>
      </w:r>
      <w:r w:rsidR="00AF3907" w:rsidRPr="005F3AF2">
        <w:rPr>
          <w:rFonts w:ascii="Times New Roman" w:hAnsi="Times New Roman" w:cs="Times New Roman"/>
          <w:szCs w:val="24"/>
        </w:rPr>
        <w:t>pkt 1</w:t>
      </w:r>
      <w:r w:rsidR="00D7657C">
        <w:rPr>
          <w:rFonts w:ascii="Times New Roman" w:hAnsi="Times New Roman" w:cs="Times New Roman"/>
          <w:szCs w:val="24"/>
        </w:rPr>
        <w:t>,</w:t>
      </w:r>
      <w:r w:rsidR="00AF3907" w:rsidRPr="005F3AF2">
        <w:rPr>
          <w:rFonts w:ascii="Times New Roman" w:hAnsi="Times New Roman" w:cs="Times New Roman"/>
          <w:szCs w:val="24"/>
        </w:rPr>
        <w:t xml:space="preserve"> </w:t>
      </w:r>
      <w:r w:rsidR="00E122E9" w:rsidRPr="005F3AF2">
        <w:rPr>
          <w:rFonts w:ascii="Times New Roman" w:hAnsi="Times New Roman" w:cs="Times New Roman"/>
          <w:szCs w:val="24"/>
        </w:rPr>
        <w:t xml:space="preserve">nie dotyczy </w:t>
      </w:r>
      <w:r w:rsidR="00E122E9" w:rsidRPr="005F3AF2">
        <w:rPr>
          <w:rFonts w:ascii="Times New Roman" w:hAnsi="Times New Roman" w:cs="Times New Roman"/>
        </w:rPr>
        <w:t xml:space="preserve">świadczeń wykonywanych w celu realizacji programów lekowych przysługujących </w:t>
      </w:r>
      <w:r w:rsidR="00E122E9" w:rsidRPr="00D7657C">
        <w:rPr>
          <w:rFonts w:ascii="Times New Roman" w:hAnsi="Times New Roman" w:cs="Times New Roman"/>
        </w:rPr>
        <w:t>świadczeniobiorcy na podstawie art. 15 ust. 2 pkt 15 ustawy</w:t>
      </w:r>
      <w:r w:rsidR="001804F8" w:rsidRPr="00D7657C">
        <w:rPr>
          <w:rFonts w:ascii="Times New Roman" w:hAnsi="Times New Roman" w:cs="Times New Roman"/>
        </w:rPr>
        <w:t xml:space="preserve"> </w:t>
      </w:r>
      <w:r w:rsidR="001804F8" w:rsidRPr="00D7657C">
        <w:rPr>
          <w:rFonts w:ascii="Times New Roman" w:hAnsi="Times New Roman"/>
        </w:rPr>
        <w:t>oraz świadczeń objętych kompleksową opieką zdrowotną</w:t>
      </w:r>
      <w:r w:rsidR="00E122E9" w:rsidRPr="00D7657C">
        <w:rPr>
          <w:rFonts w:ascii="Times New Roman" w:hAnsi="Times New Roman" w:cs="Times New Roman"/>
        </w:rPr>
        <w:t>.</w:t>
      </w:r>
      <w:r w:rsidRPr="005F3AF2">
        <w:rPr>
          <w:rFonts w:ascii="Times New Roman" w:hAnsi="Times New Roman" w:cs="Times New Roman"/>
        </w:rPr>
        <w:t xml:space="preserve"> </w:t>
      </w:r>
    </w:p>
    <w:p w14:paraId="63E91405" w14:textId="7DBF1CC6" w:rsidR="002E53B8" w:rsidRPr="00AF3907" w:rsidRDefault="002E53B8" w:rsidP="00A347C6">
      <w:pPr>
        <w:pStyle w:val="ARTartustawynprozporzdzenia"/>
        <w:spacing w:before="0"/>
        <w:rPr>
          <w:rFonts w:ascii="Times New Roman" w:hAnsi="Times New Roman" w:cs="Times New Roman"/>
        </w:rPr>
      </w:pPr>
      <w:r w:rsidRPr="005F3AF2">
        <w:rPr>
          <w:rFonts w:ascii="Times New Roman" w:hAnsi="Times New Roman" w:cs="Times New Roman"/>
          <w:szCs w:val="24"/>
        </w:rPr>
        <w:lastRenderedPageBreak/>
        <w:t>4. Do okre</w:t>
      </w:r>
      <w:r w:rsidR="00D7657C">
        <w:rPr>
          <w:rFonts w:ascii="Times New Roman" w:hAnsi="Times New Roman" w:cs="Times New Roman"/>
          <w:szCs w:val="24"/>
        </w:rPr>
        <w:t>su, o którym mowa w ust. 1 pkt 1</w:t>
      </w:r>
      <w:r w:rsidRPr="005F3AF2">
        <w:rPr>
          <w:rFonts w:ascii="Times New Roman" w:hAnsi="Times New Roman" w:cs="Times New Roman"/>
          <w:szCs w:val="24"/>
        </w:rPr>
        <w:t xml:space="preserve"> </w:t>
      </w:r>
      <w:r w:rsidR="00491C43" w:rsidRPr="005F3AF2">
        <w:rPr>
          <w:rFonts w:ascii="Times New Roman" w:hAnsi="Times New Roman" w:cs="Times New Roman"/>
          <w:szCs w:val="24"/>
        </w:rPr>
        <w:t xml:space="preserve">i ust. 2 </w:t>
      </w:r>
      <w:r w:rsidRPr="005F3AF2">
        <w:rPr>
          <w:rFonts w:ascii="Times New Roman" w:hAnsi="Times New Roman" w:cs="Times New Roman"/>
          <w:szCs w:val="24"/>
        </w:rPr>
        <w:t>zalicza się okres obowiązywania umowy poprzedniego świadczeniodawcy, w którego prawa i obowiązki wstąpił świadczeniodawca określony w ust. 1  na podstawie ustawy lub czynności prawnej, w tym umowy przeniesienia praw i obowiązków wynikających z umowy o udzielani</w:t>
      </w:r>
      <w:r w:rsidR="00D7657C">
        <w:rPr>
          <w:rFonts w:ascii="Times New Roman" w:hAnsi="Times New Roman" w:cs="Times New Roman"/>
          <w:szCs w:val="24"/>
        </w:rPr>
        <w:t>e świadczeń opieki zdrowotnej w  </w:t>
      </w:r>
      <w:r w:rsidRPr="005F3AF2">
        <w:rPr>
          <w:rFonts w:ascii="Times New Roman" w:hAnsi="Times New Roman" w:cs="Times New Roman"/>
          <w:szCs w:val="24"/>
        </w:rPr>
        <w:t>t</w:t>
      </w:r>
      <w:r w:rsidR="00D7657C">
        <w:rPr>
          <w:rFonts w:ascii="Times New Roman" w:hAnsi="Times New Roman" w:cs="Times New Roman"/>
          <w:szCs w:val="24"/>
        </w:rPr>
        <w:t>rybie,  o </w:t>
      </w:r>
      <w:r w:rsidRPr="005F3AF2">
        <w:rPr>
          <w:rFonts w:ascii="Times New Roman" w:hAnsi="Times New Roman" w:cs="Times New Roman"/>
          <w:szCs w:val="24"/>
        </w:rPr>
        <w:t>którym mowa w art. 155 ust. 5</w:t>
      </w:r>
      <w:r w:rsidR="00D7657C">
        <w:rPr>
          <w:rFonts w:ascii="Times New Roman" w:hAnsi="Times New Roman" w:cs="Times New Roman"/>
          <w:szCs w:val="24"/>
        </w:rPr>
        <w:t xml:space="preserve"> ustawy</w:t>
      </w:r>
      <w:r w:rsidRPr="005F3AF2">
        <w:rPr>
          <w:rFonts w:ascii="Times New Roman" w:hAnsi="Times New Roman" w:cs="Times New Roman"/>
          <w:szCs w:val="24"/>
        </w:rPr>
        <w:t>.</w:t>
      </w:r>
    </w:p>
    <w:p w14:paraId="3D72353F" w14:textId="6719BFE2" w:rsidR="00AF3907" w:rsidRPr="00AF3907" w:rsidRDefault="002E53B8" w:rsidP="00A347C6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</w:t>
      </w:r>
      <w:r w:rsidR="00E122E9" w:rsidRPr="00AF3907">
        <w:rPr>
          <w:rFonts w:ascii="Times New Roman" w:hAnsi="Times New Roman" w:cs="Times New Roman"/>
        </w:rPr>
        <w:t xml:space="preserve">. </w:t>
      </w:r>
      <w:r w:rsidR="00AF3907" w:rsidRPr="00AF3907">
        <w:rPr>
          <w:rFonts w:ascii="Times New Roman" w:hAnsi="Times New Roman" w:cs="Times New Roman"/>
        </w:rPr>
        <w:t xml:space="preserve">Świadczenia, o których mowa w </w:t>
      </w:r>
      <w:r w:rsidR="00AF3907" w:rsidRPr="00AF3907">
        <w:rPr>
          <w:rFonts w:ascii="Times New Roman" w:hAnsi="Times New Roman" w:cs="Times New Roman"/>
          <w:szCs w:val="24"/>
        </w:rPr>
        <w:t xml:space="preserve">§ 4 ust. 2 pkt 2 obejmują świadczenia objęte </w:t>
      </w:r>
      <w:r w:rsidR="00AF3907">
        <w:rPr>
          <w:rFonts w:ascii="Times New Roman" w:hAnsi="Times New Roman" w:cs="Times New Roman"/>
          <w:szCs w:val="24"/>
        </w:rPr>
        <w:t>umową, o  </w:t>
      </w:r>
      <w:r w:rsidR="00AF3907" w:rsidRPr="00AF3907">
        <w:rPr>
          <w:rFonts w:ascii="Times New Roman" w:hAnsi="Times New Roman" w:cs="Times New Roman"/>
          <w:szCs w:val="24"/>
        </w:rPr>
        <w:t>której mowa ust. 1 pkt 1.</w:t>
      </w:r>
    </w:p>
    <w:p w14:paraId="1187880F" w14:textId="61718C40" w:rsidR="00E122E9" w:rsidRPr="00945D3F" w:rsidRDefault="00E122E9" w:rsidP="00A347C6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>
        <w:rPr>
          <w:rFonts w:cs="A"/>
          <w:color w:val="000000" w:themeColor="text1"/>
        </w:rPr>
        <w:t xml:space="preserve"> </w:t>
      </w:r>
    </w:p>
    <w:p w14:paraId="79E0A2DB" w14:textId="77777777" w:rsidR="005F60DE" w:rsidRPr="005F60DE" w:rsidRDefault="005F60DE" w:rsidP="001E33D1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</w:p>
    <w:p w14:paraId="16E2A5B5" w14:textId="04ACDDF5" w:rsidR="00307B0F" w:rsidRPr="00945D3F" w:rsidRDefault="00307B0F" w:rsidP="001E33D1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  <w:r w:rsidRPr="00945D3F">
        <w:rPr>
          <w:rFonts w:ascii="Times New Roman" w:hAnsi="Times New Roman" w:cs="Times New Roman"/>
          <w:szCs w:val="24"/>
        </w:rPr>
        <w:t xml:space="preserve">§ </w:t>
      </w:r>
      <w:r w:rsidR="001F0F87">
        <w:rPr>
          <w:rFonts w:ascii="Times New Roman" w:hAnsi="Times New Roman" w:cs="Times New Roman"/>
          <w:szCs w:val="24"/>
        </w:rPr>
        <w:t>6</w:t>
      </w:r>
      <w:r w:rsidRPr="00945D3F">
        <w:rPr>
          <w:rFonts w:ascii="Times New Roman" w:hAnsi="Times New Roman" w:cs="Times New Roman"/>
          <w:szCs w:val="24"/>
        </w:rPr>
        <w:t xml:space="preserve">. Rozporządzenie wchodzi w życie </w:t>
      </w:r>
      <w:r w:rsidR="00325925" w:rsidRPr="00945D3F">
        <w:rPr>
          <w:rFonts w:ascii="Times New Roman" w:hAnsi="Times New Roman" w:cs="Times New Roman"/>
          <w:szCs w:val="24"/>
        </w:rPr>
        <w:t xml:space="preserve">po upływie </w:t>
      </w:r>
      <w:r w:rsidRPr="00945D3F">
        <w:rPr>
          <w:rFonts w:ascii="Times New Roman" w:hAnsi="Times New Roman" w:cs="Times New Roman"/>
          <w:szCs w:val="24"/>
        </w:rPr>
        <w:t>14 dni od dnia ogłoszenia.</w:t>
      </w:r>
    </w:p>
    <w:p w14:paraId="175896C4" w14:textId="77777777" w:rsidR="00E340A1" w:rsidRDefault="00062491" w:rsidP="00A347C6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  <w:sectPr w:rsidR="00E340A1" w:rsidSect="009F616D">
          <w:pgSz w:w="12240" w:h="15840"/>
          <w:pgMar w:top="851" w:right="1417" w:bottom="1417" w:left="1417" w:header="708" w:footer="708" w:gutter="0"/>
          <w:cols w:space="708"/>
          <w:docGrid w:linePitch="360"/>
        </w:sectPr>
      </w:pP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  <w:t xml:space="preserve">    </w:t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ab/>
        <w:t xml:space="preserve">    </w:t>
      </w:r>
      <w:r w:rsidR="00D54AAD" w:rsidRPr="00945D3F">
        <w:rPr>
          <w:rFonts w:ascii="Times New Roman" w:hAnsi="Times New Roman" w:cs="Times New Roman"/>
          <w:szCs w:val="24"/>
        </w:rPr>
        <w:tab/>
      </w:r>
      <w:r w:rsidR="00D54AAD" w:rsidRPr="00945D3F">
        <w:rPr>
          <w:rFonts w:ascii="Times New Roman" w:hAnsi="Times New Roman" w:cs="Times New Roman"/>
          <w:szCs w:val="24"/>
        </w:rPr>
        <w:tab/>
      </w:r>
      <w:r w:rsidR="00D54AAD" w:rsidRPr="00945D3F">
        <w:rPr>
          <w:rFonts w:ascii="Times New Roman" w:hAnsi="Times New Roman" w:cs="Times New Roman"/>
          <w:szCs w:val="24"/>
        </w:rPr>
        <w:tab/>
      </w:r>
      <w:r w:rsidR="00D54AAD" w:rsidRPr="00945D3F">
        <w:rPr>
          <w:rFonts w:ascii="Times New Roman" w:hAnsi="Times New Roman" w:cs="Times New Roman"/>
          <w:szCs w:val="24"/>
        </w:rPr>
        <w:tab/>
      </w:r>
      <w:r w:rsidRPr="00945D3F">
        <w:rPr>
          <w:rFonts w:ascii="Times New Roman" w:hAnsi="Times New Roman" w:cs="Times New Roman"/>
          <w:szCs w:val="24"/>
        </w:rPr>
        <w:t xml:space="preserve">MINISTER ZDROWIA </w:t>
      </w:r>
    </w:p>
    <w:p w14:paraId="56DB3501" w14:textId="77777777" w:rsidR="00F91000" w:rsidRDefault="00A17E5C" w:rsidP="00F91000">
      <w:pPr>
        <w:pStyle w:val="ARTartustawynprozporzdzenia"/>
        <w:spacing w:before="0"/>
        <w:ind w:firstLine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Załącznik </w:t>
      </w:r>
      <w:r w:rsidR="00F91000">
        <w:rPr>
          <w:rFonts w:ascii="Times New Roman" w:hAnsi="Times New Roman" w:cs="Times New Roman"/>
          <w:b/>
          <w:szCs w:val="24"/>
        </w:rPr>
        <w:t xml:space="preserve">do rozporządzenia Ministra Zdrowia </w:t>
      </w:r>
    </w:p>
    <w:p w14:paraId="4F3050ED" w14:textId="328D4985" w:rsidR="00E340A1" w:rsidRPr="00B017A3" w:rsidRDefault="00F91000" w:rsidP="00F91000">
      <w:pPr>
        <w:pStyle w:val="ARTartustawynprozporzdzenia"/>
        <w:spacing w:before="0"/>
        <w:ind w:firstLine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 dnia … (poz. … )</w:t>
      </w:r>
    </w:p>
    <w:p w14:paraId="361E7DAE" w14:textId="0EC07A0C" w:rsidR="002E736A" w:rsidRDefault="005A3BF3" w:rsidP="002E736A">
      <w:pPr>
        <w:pStyle w:val="ARTartustawynprozporzdzenia"/>
        <w:spacing w:before="0"/>
        <w:ind w:firstLine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pacing w:val="-2"/>
          <w:szCs w:val="24"/>
        </w:rPr>
        <w:t>Przyporządkowanie</w:t>
      </w:r>
      <w:r w:rsidR="002E736A" w:rsidRPr="00E83A7F">
        <w:rPr>
          <w:rFonts w:ascii="Times New Roman" w:hAnsi="Times New Roman" w:cs="Times New Roman"/>
          <w:b/>
          <w:spacing w:val="-2"/>
          <w:szCs w:val="24"/>
        </w:rPr>
        <w:t xml:space="preserve"> porad specjalistycznych </w:t>
      </w:r>
      <w:r>
        <w:rPr>
          <w:rFonts w:ascii="Times New Roman" w:hAnsi="Times New Roman" w:cs="Times New Roman"/>
          <w:b/>
          <w:spacing w:val="-2"/>
          <w:szCs w:val="24"/>
        </w:rPr>
        <w:t>do</w:t>
      </w:r>
      <w:r w:rsidR="002E736A" w:rsidRPr="00E83A7F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="00C93BF0">
        <w:rPr>
          <w:rFonts w:ascii="Times New Roman" w:hAnsi="Times New Roman" w:cs="Times New Roman"/>
          <w:b/>
          <w:spacing w:val="-2"/>
          <w:szCs w:val="24"/>
        </w:rPr>
        <w:t>poszczególnych profili systemu zabezpieczenia</w:t>
      </w:r>
      <w:r w:rsidR="002E736A">
        <w:rPr>
          <w:rFonts w:ascii="Times New Roman" w:hAnsi="Times New Roman" w:cs="Times New Roman"/>
          <w:b/>
          <w:spacing w:val="-2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85"/>
        <w:gridCol w:w="5571"/>
      </w:tblGrid>
      <w:tr w:rsidR="00E84B0F" w:rsidRPr="00E84B0F" w14:paraId="1C41BDBE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A711872" w14:textId="77777777" w:rsidR="00E84B0F" w:rsidRPr="00C4510D" w:rsidRDefault="00E84B0F" w:rsidP="00C451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510D">
              <w:rPr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752" w:type="pct"/>
            <w:shd w:val="clear" w:color="auto" w:fill="auto"/>
            <w:vAlign w:val="bottom"/>
            <w:hideMark/>
          </w:tcPr>
          <w:p w14:paraId="7FC38D53" w14:textId="77777777" w:rsidR="00E84B0F" w:rsidRPr="00C4510D" w:rsidRDefault="00E84B0F" w:rsidP="00C451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510D">
              <w:rPr>
                <w:b/>
                <w:color w:val="000000"/>
                <w:sz w:val="22"/>
                <w:szCs w:val="22"/>
              </w:rPr>
              <w:t>Profile</w:t>
            </w:r>
          </w:p>
        </w:tc>
        <w:tc>
          <w:tcPr>
            <w:tcW w:w="2971" w:type="pct"/>
            <w:shd w:val="clear" w:color="auto" w:fill="auto"/>
            <w:vAlign w:val="bottom"/>
            <w:hideMark/>
          </w:tcPr>
          <w:p w14:paraId="0C11A709" w14:textId="77777777" w:rsidR="00E84B0F" w:rsidRPr="00C4510D" w:rsidRDefault="00E84B0F" w:rsidP="00C451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510D">
              <w:rPr>
                <w:b/>
                <w:color w:val="000000"/>
                <w:sz w:val="22"/>
                <w:szCs w:val="22"/>
              </w:rPr>
              <w:t>Porady</w:t>
            </w:r>
          </w:p>
        </w:tc>
      </w:tr>
      <w:tr w:rsidR="00E84B0F" w:rsidRPr="00E84B0F" w14:paraId="748C7826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118E1B7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5297EC17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alergologia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29491A8E" w14:textId="4A66E301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alergologia </w:t>
            </w:r>
          </w:p>
        </w:tc>
      </w:tr>
      <w:tr w:rsidR="00E84B0F" w:rsidRPr="00E84B0F" w14:paraId="22641F4E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EA3D58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74403667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alergologia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E73FAA9" w14:textId="1C2C808C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alergologia dla dzieci</w:t>
            </w:r>
          </w:p>
        </w:tc>
      </w:tr>
      <w:tr w:rsidR="00E84B0F" w:rsidRPr="00E84B0F" w14:paraId="2A13C47C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611BB1D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21444830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angiologia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3922EA1" w14:textId="6ED6F3B5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chorób naczyń</w:t>
            </w:r>
          </w:p>
        </w:tc>
      </w:tr>
      <w:tr w:rsidR="00C603DD" w:rsidRPr="00E84B0F" w14:paraId="3DBD40D0" w14:textId="77777777" w:rsidTr="00C603DD">
        <w:trPr>
          <w:trHeight w:val="428"/>
        </w:trPr>
        <w:tc>
          <w:tcPr>
            <w:tcW w:w="277" w:type="pct"/>
            <w:shd w:val="clear" w:color="auto" w:fill="auto"/>
            <w:noWrap/>
            <w:vAlign w:val="center"/>
          </w:tcPr>
          <w:p w14:paraId="2ACBA08B" w14:textId="206C39B7" w:rsidR="00C603DD" w:rsidRPr="00E84B0F" w:rsidRDefault="00C603DD" w:rsidP="00E62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60DABEF9" w14:textId="7F2B4783" w:rsidR="00C603DD" w:rsidRPr="00E84B0F" w:rsidRDefault="00C603DD" w:rsidP="00E84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audiologia i foniatria lub audiologia i foniatria dla dzieci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42DD456D" w14:textId="6E7FC54E" w:rsidR="00C603DD" w:rsidRPr="00C603DD" w:rsidRDefault="00C603DD" w:rsidP="00E84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C603DD">
              <w:rPr>
                <w:color w:val="000000"/>
                <w:sz w:val="22"/>
                <w:szCs w:val="22"/>
              </w:rPr>
              <w:t xml:space="preserve">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C603DD">
              <w:rPr>
                <w:color w:val="000000"/>
                <w:sz w:val="22"/>
                <w:szCs w:val="22"/>
              </w:rPr>
              <w:t xml:space="preserve"> audiologia i foniatria</w:t>
            </w:r>
          </w:p>
        </w:tc>
      </w:tr>
      <w:tr w:rsidR="00E626B9" w:rsidRPr="00E84B0F" w14:paraId="71DB5D9C" w14:textId="77777777" w:rsidTr="00A443E7">
        <w:trPr>
          <w:trHeight w:val="142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3659566" w14:textId="7D2A9FEE" w:rsidR="00E626B9" w:rsidRPr="00E84B0F" w:rsidRDefault="00C603DD" w:rsidP="00E62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7B214769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dziecięca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37048A99" w14:textId="2E13476E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dziecięca, </w:t>
            </w:r>
          </w:p>
          <w:p w14:paraId="4445E1A1" w14:textId="314CC6A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onkologiczna dla dzieci,</w:t>
            </w:r>
          </w:p>
          <w:p w14:paraId="47EDB35B" w14:textId="35197D14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ortopedia i traumatologia narządu ruchu dla dzieci,</w:t>
            </w:r>
          </w:p>
          <w:p w14:paraId="46BD93C9" w14:textId="1037ED44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4B0F">
              <w:rPr>
                <w:color w:val="000000"/>
                <w:sz w:val="22"/>
                <w:szCs w:val="22"/>
              </w:rPr>
              <w:t>preluksacja</w:t>
            </w:r>
            <w:proofErr w:type="spellEnd"/>
          </w:p>
        </w:tc>
      </w:tr>
      <w:tr w:rsidR="00E84B0F" w:rsidRPr="00E84B0F" w14:paraId="1EE828A6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053FA2E" w14:textId="11F5BB03" w:rsidR="00E84B0F" w:rsidRPr="00E84B0F" w:rsidRDefault="00C603D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30B1622C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klatki piersiowej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200FF2F3" w14:textId="34015E26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klatki piersiowej</w:t>
            </w:r>
          </w:p>
        </w:tc>
      </w:tr>
      <w:tr w:rsidR="00E84B0F" w:rsidRPr="00E84B0F" w14:paraId="05529D42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B6C3003" w14:textId="6BC01687" w:rsidR="00E84B0F" w:rsidRPr="00E84B0F" w:rsidRDefault="00C603D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107AB66A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klatki piersiowej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4EB4B362" w14:textId="276DA19D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klatki piersiowej</w:t>
            </w:r>
          </w:p>
        </w:tc>
      </w:tr>
      <w:tr w:rsidR="00E84B0F" w:rsidRPr="00E84B0F" w14:paraId="7CE98E0C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D679A9B" w14:textId="36C3B130" w:rsidR="00E84B0F" w:rsidRPr="00E84B0F" w:rsidRDefault="00C603D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1AA31DE7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naczyniowa (jeden z poziomów referencyjnych)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EBEE87A" w14:textId="5C124B8B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chorób naczyń</w:t>
            </w:r>
          </w:p>
        </w:tc>
      </w:tr>
      <w:tr w:rsidR="00E626B9" w:rsidRPr="00E84B0F" w14:paraId="120C7D38" w14:textId="77777777" w:rsidTr="00A443E7">
        <w:trPr>
          <w:trHeight w:val="1845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6FB5AC5" w14:textId="7088ADAA" w:rsidR="00E626B9" w:rsidRPr="00E84B0F" w:rsidRDefault="00E626B9" w:rsidP="00E626B9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 </w:t>
            </w:r>
            <w:r w:rsidR="00C603D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13D60D83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ogólna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17ED9CEA" w14:textId="3B1BBD6B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ogólna,</w:t>
            </w:r>
          </w:p>
          <w:p w14:paraId="11A98DA2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proktologia</w:t>
            </w:r>
          </w:p>
          <w:p w14:paraId="30AB446A" w14:textId="22D08A52" w:rsidR="00E626B9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bólu,</w:t>
            </w:r>
          </w:p>
          <w:p w14:paraId="024002F6" w14:textId="33C3C753" w:rsidR="00786855" w:rsidRPr="00E84B0F" w:rsidRDefault="00786855" w:rsidP="00E84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porada specjalistyczna – gastroenterologia,</w:t>
            </w:r>
          </w:p>
          <w:p w14:paraId="356C51B4" w14:textId="6B8AD789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ortopedia i traumatologia narządu ruchu,</w:t>
            </w:r>
          </w:p>
          <w:p w14:paraId="17872CE7" w14:textId="473F7DA0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chorób naczyń,</w:t>
            </w:r>
          </w:p>
          <w:p w14:paraId="15D11B2E" w14:textId="37D24A79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chirurgia onkologiczna;</w:t>
            </w:r>
          </w:p>
        </w:tc>
      </w:tr>
      <w:tr w:rsidR="00E84B0F" w:rsidRPr="00E84B0F" w14:paraId="2B281869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AE9A091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2FC1BE2F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onkologiczna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36A9CCF1" w14:textId="00EFCDF3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onkologiczna</w:t>
            </w:r>
          </w:p>
        </w:tc>
      </w:tr>
      <w:tr w:rsidR="00E84B0F" w:rsidRPr="00E84B0F" w14:paraId="3671BD10" w14:textId="77777777" w:rsidTr="002F01C0">
        <w:trPr>
          <w:trHeight w:val="404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C3D4C56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16A65111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onkologiczna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0580BA24" w14:textId="024900C3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onkologiczna dla dzieci</w:t>
            </w:r>
          </w:p>
        </w:tc>
      </w:tr>
      <w:tr w:rsidR="00E84B0F" w:rsidRPr="00E84B0F" w14:paraId="1CAF7AD9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6EDB50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BE0775C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plastyczna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1D4FE276" w14:textId="61BCABE6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plastyczna</w:t>
            </w:r>
          </w:p>
        </w:tc>
      </w:tr>
      <w:tr w:rsidR="00E84B0F" w:rsidRPr="00E84B0F" w14:paraId="190F672A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308903B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4A91E027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plastyczna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9512543" w14:textId="1E07009D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plastyczna</w:t>
            </w:r>
          </w:p>
        </w:tc>
      </w:tr>
      <w:tr w:rsidR="00E84B0F" w:rsidRPr="00E84B0F" w14:paraId="04AB23B0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F57857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2A16A9C0" w14:textId="1B696B75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szczękowo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twarzowa 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427B063D" w14:textId="2A262776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szczękowo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>twarzowa</w:t>
            </w:r>
          </w:p>
        </w:tc>
      </w:tr>
      <w:tr w:rsidR="00E84B0F" w:rsidRPr="00E84B0F" w14:paraId="6F09D8BD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484BC07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32E2F02" w14:textId="593D57C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chirurgia szczękowo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>twarzowa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DCE5117" w14:textId="0F748E1B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chirurgia szczękowo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>twarzowa</w:t>
            </w:r>
          </w:p>
        </w:tc>
      </w:tr>
      <w:tr w:rsidR="00E626B9" w:rsidRPr="00E84B0F" w14:paraId="74D036C1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CCAE63" w14:textId="40D142E0" w:rsidR="00E626B9" w:rsidRPr="00E84B0F" w:rsidRDefault="00E626B9" w:rsidP="00E626B9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324B032D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choroby płuc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A6AF00E" w14:textId="105626DF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gruźlica i choroby płuc,</w:t>
            </w:r>
          </w:p>
          <w:p w14:paraId="02C5AED1" w14:textId="1DAF8A6F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mukowiscydozy</w:t>
            </w:r>
          </w:p>
        </w:tc>
      </w:tr>
      <w:tr w:rsidR="00E626B9" w:rsidRPr="00E84B0F" w14:paraId="2DCBD338" w14:textId="77777777" w:rsidTr="00A443E7">
        <w:trPr>
          <w:trHeight w:val="9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2174B81" w14:textId="5FFE2189" w:rsidR="00E626B9" w:rsidRPr="00E84B0F" w:rsidRDefault="00E626B9" w:rsidP="00C4510D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2B86994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choroby płuc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430737E4" w14:textId="3031C219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gruźlica i choroby płuc dla dzieci,</w:t>
            </w:r>
          </w:p>
          <w:p w14:paraId="57B74B2D" w14:textId="3760816D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mukowiscydozy</w:t>
            </w:r>
          </w:p>
        </w:tc>
      </w:tr>
      <w:tr w:rsidR="00135426" w:rsidRPr="00E84B0F" w14:paraId="53E2DDB2" w14:textId="77777777" w:rsidTr="00A443E7">
        <w:trPr>
          <w:trHeight w:val="5514"/>
        </w:trPr>
        <w:tc>
          <w:tcPr>
            <w:tcW w:w="277" w:type="pct"/>
            <w:shd w:val="clear" w:color="auto" w:fill="auto"/>
            <w:noWrap/>
            <w:vAlign w:val="center"/>
          </w:tcPr>
          <w:p w14:paraId="6A907245" w14:textId="4F1FC7E7" w:rsidR="00135426" w:rsidRPr="00E84B0F" w:rsidRDefault="00135426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427CADA3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choroby wewnętrzne</w:t>
            </w:r>
          </w:p>
        </w:tc>
        <w:tc>
          <w:tcPr>
            <w:tcW w:w="2971" w:type="pct"/>
            <w:shd w:val="clear" w:color="000000" w:fill="FFFFFF"/>
            <w:vAlign w:val="center"/>
            <w:hideMark/>
          </w:tcPr>
          <w:p w14:paraId="040415AA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alergologia,</w:t>
            </w:r>
          </w:p>
          <w:p w14:paraId="2BBFC372" w14:textId="40AE8DA3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choroby metaboliczne,</w:t>
            </w:r>
          </w:p>
          <w:p w14:paraId="76B9B817" w14:textId="5C26954A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 diabetologia,</w:t>
            </w:r>
          </w:p>
          <w:p w14:paraId="4DD835BA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endokrynologia,</w:t>
            </w:r>
          </w:p>
          <w:p w14:paraId="7A9205A5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gastroenterologia,</w:t>
            </w:r>
          </w:p>
          <w:p w14:paraId="4EEF8C6B" w14:textId="02ACAD89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gruźlica i choroby płuc</w:t>
            </w:r>
          </w:p>
          <w:p w14:paraId="56EAB9EA" w14:textId="0F7C2C71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chorób naczyń,</w:t>
            </w:r>
          </w:p>
          <w:p w14:paraId="05EB2612" w14:textId="03479A1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choroby zakaźne,</w:t>
            </w:r>
          </w:p>
          <w:p w14:paraId="29202EC6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hepatologia,</w:t>
            </w:r>
          </w:p>
          <w:p w14:paraId="52AF182D" w14:textId="2C15F0AF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osteoporozy,</w:t>
            </w:r>
          </w:p>
          <w:p w14:paraId="223F63AC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hematologia,</w:t>
            </w:r>
          </w:p>
          <w:p w14:paraId="74DF717B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immunologia,</w:t>
            </w:r>
          </w:p>
          <w:p w14:paraId="3B117E22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reumatologia,</w:t>
            </w:r>
          </w:p>
          <w:p w14:paraId="2920C155" w14:textId="77777777" w:rsidR="00135426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geriatria,</w:t>
            </w:r>
          </w:p>
          <w:p w14:paraId="1881D4C6" w14:textId="2BBAF3EA" w:rsidR="009F0ECF" w:rsidRPr="00E84B0F" w:rsidRDefault="009F0EC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</w:t>
            </w:r>
            <w:r>
              <w:rPr>
                <w:color w:val="000000"/>
                <w:sz w:val="22"/>
                <w:szCs w:val="22"/>
              </w:rPr>
              <w:t>ada specjalistyczna – neurologia,</w:t>
            </w:r>
          </w:p>
          <w:p w14:paraId="68A5B1B1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nefrologia,</w:t>
            </w:r>
          </w:p>
          <w:p w14:paraId="379ECF02" w14:textId="21766E9E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bólu,</w:t>
            </w:r>
          </w:p>
          <w:p w14:paraId="6278554B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leczenie mukowiscydozy,</w:t>
            </w:r>
          </w:p>
          <w:p w14:paraId="3D6D08B8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kardiologia,</w:t>
            </w:r>
          </w:p>
          <w:p w14:paraId="1AF458F5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proktologia,</w:t>
            </w:r>
          </w:p>
          <w:p w14:paraId="2B0567E0" w14:textId="2744851D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 toksykologia, </w:t>
            </w:r>
          </w:p>
          <w:p w14:paraId="441E279F" w14:textId="096ED10C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transplantologia;</w:t>
            </w:r>
          </w:p>
        </w:tc>
      </w:tr>
      <w:tr w:rsidR="00E84B0F" w:rsidRPr="00E84B0F" w14:paraId="218BCDC3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19D4396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4936B632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choroby zakaźne</w:t>
            </w:r>
          </w:p>
        </w:tc>
        <w:tc>
          <w:tcPr>
            <w:tcW w:w="2971" w:type="pct"/>
            <w:shd w:val="clear" w:color="000000" w:fill="FFFFFF"/>
            <w:vAlign w:val="center"/>
            <w:hideMark/>
          </w:tcPr>
          <w:p w14:paraId="73DDE5F2" w14:textId="77777777" w:rsid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choroby zakaźne</w:t>
            </w:r>
            <w:r w:rsidR="005326E5">
              <w:rPr>
                <w:color w:val="000000"/>
                <w:sz w:val="22"/>
                <w:szCs w:val="22"/>
              </w:rPr>
              <w:t>,</w:t>
            </w:r>
          </w:p>
          <w:p w14:paraId="52F87ACC" w14:textId="1A1488AF" w:rsidR="005326E5" w:rsidRPr="00E84B0F" w:rsidRDefault="005326E5" w:rsidP="00E84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bookmarkStart w:id="0" w:name="_GoBack"/>
            <w:bookmarkEnd w:id="0"/>
            <w:r w:rsidRPr="005326E5">
              <w:rPr>
                <w:color w:val="000000"/>
                <w:sz w:val="22"/>
                <w:szCs w:val="22"/>
              </w:rPr>
              <w:t>orada specjalistyczna - leczenie osób z AIDS lub zakażonych HIV</w:t>
            </w:r>
          </w:p>
        </w:tc>
      </w:tr>
      <w:tr w:rsidR="00E84B0F" w:rsidRPr="00E84B0F" w14:paraId="3348A9F2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B6169AA" w14:textId="22CB69E1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331F5E99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choroby zakaźne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57CE421" w14:textId="27A7562C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choroby zakaźne u dzieci</w:t>
            </w:r>
          </w:p>
        </w:tc>
      </w:tr>
      <w:tr w:rsidR="00E84B0F" w:rsidRPr="00E84B0F" w14:paraId="7A3EA996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AC683B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42276591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dermatologia i wenerologia   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C70461C" w14:textId="2956552C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dermatologia i wenerologia</w:t>
            </w:r>
          </w:p>
        </w:tc>
      </w:tr>
      <w:tr w:rsidR="00E84B0F" w:rsidRPr="00E84B0F" w14:paraId="002261C2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0FCE4CA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10E1F89F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dermatologia i wenerologia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480B9A11" w14:textId="6F7846BD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dermatologia i wenerologia</w:t>
            </w:r>
          </w:p>
        </w:tc>
      </w:tr>
      <w:tr w:rsidR="00E84B0F" w:rsidRPr="00E84B0F" w14:paraId="501D0B1A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20D1250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A8461CE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diabetologia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13A8DC6D" w14:textId="227A5E13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diabetologia</w:t>
            </w:r>
          </w:p>
        </w:tc>
      </w:tr>
      <w:tr w:rsidR="00E84B0F" w:rsidRPr="00E84B0F" w14:paraId="3F2A5ED8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53FC58E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7A8A9BA5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diabetologia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3281F896" w14:textId="4C64697E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diabetologia dla dzieci</w:t>
            </w:r>
          </w:p>
        </w:tc>
      </w:tr>
      <w:tr w:rsidR="00E84B0F" w:rsidRPr="00E84B0F" w14:paraId="479584AC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78561D4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3306E84B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endokrynologia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2B0A5CC4" w14:textId="2004EA7C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endokrynologia</w:t>
            </w:r>
          </w:p>
        </w:tc>
      </w:tr>
      <w:tr w:rsidR="00E84B0F" w:rsidRPr="00E84B0F" w14:paraId="465C0A46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E0FA089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488E90BE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endokrynologia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2053B539" w14:textId="75C8BCF8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endokrynologia dla dzieci</w:t>
            </w:r>
          </w:p>
        </w:tc>
      </w:tr>
      <w:tr w:rsidR="00135426" w:rsidRPr="00E84B0F" w14:paraId="4F780FAE" w14:textId="77777777" w:rsidTr="00A443E7">
        <w:trPr>
          <w:trHeight w:val="91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02EC9B" w14:textId="63AA743C" w:rsidR="00135426" w:rsidRPr="00E84B0F" w:rsidRDefault="00135426" w:rsidP="001354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F3BD399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gastroenterologia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2D0880B4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gastroenterologia,</w:t>
            </w:r>
          </w:p>
          <w:p w14:paraId="3A3E4BE3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proktologia,</w:t>
            </w:r>
          </w:p>
          <w:p w14:paraId="05314D88" w14:textId="5D4EB1E0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hepatologia</w:t>
            </w:r>
          </w:p>
        </w:tc>
      </w:tr>
      <w:tr w:rsidR="005D5868" w:rsidRPr="00E84B0F" w14:paraId="22554EE6" w14:textId="77777777" w:rsidTr="005D5868">
        <w:trPr>
          <w:trHeight w:val="1324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4CC776F" w14:textId="1345B572" w:rsidR="005D5868" w:rsidRPr="00E84B0F" w:rsidRDefault="005D5868" w:rsidP="001354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30EDAAD" w14:textId="77777777" w:rsidR="005D5868" w:rsidRPr="00E84B0F" w:rsidRDefault="005D5868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gastroenterologia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312FAE33" w14:textId="4C49651F" w:rsidR="005D5868" w:rsidRPr="00E84B0F" w:rsidRDefault="005D5868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gastroenterologia dla dzieci,</w:t>
            </w:r>
          </w:p>
          <w:p w14:paraId="0D3ABA34" w14:textId="77777777" w:rsidR="005D5868" w:rsidRPr="00E84B0F" w:rsidRDefault="005D5868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proktologia,</w:t>
            </w:r>
          </w:p>
          <w:p w14:paraId="210625C3" w14:textId="77777777" w:rsidR="005D5868" w:rsidRPr="00E84B0F" w:rsidRDefault="005D5868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hepatologia,</w:t>
            </w:r>
          </w:p>
          <w:p w14:paraId="4BE81AB4" w14:textId="7B3A72CF" w:rsidR="005D5868" w:rsidRPr="00E84B0F" w:rsidRDefault="005D5868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rzadkie wrodzone wady metabolizmu u dzieci</w:t>
            </w:r>
          </w:p>
        </w:tc>
      </w:tr>
      <w:tr w:rsidR="00E84B0F" w:rsidRPr="00E84B0F" w14:paraId="7BDD19F3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EFBED4C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1CB6030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ginekologia onkologiczna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235FAA3" w14:textId="789AAC1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położnictwo i ginekologia</w:t>
            </w:r>
          </w:p>
        </w:tc>
      </w:tr>
      <w:tr w:rsidR="00C603DD" w:rsidRPr="00E84B0F" w14:paraId="2188BC25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</w:tcPr>
          <w:p w14:paraId="63BB1924" w14:textId="1539E12D" w:rsidR="00C603DD" w:rsidRPr="00E84B0F" w:rsidRDefault="00C603D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2" w:type="pct"/>
            <w:shd w:val="clear" w:color="auto" w:fill="auto"/>
            <w:vAlign w:val="center"/>
          </w:tcPr>
          <w:p w14:paraId="1BC0611B" w14:textId="5856CE6C" w:rsidR="00C603DD" w:rsidRPr="00E84B0F" w:rsidRDefault="00C603DD" w:rsidP="00E84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geriatria</w:t>
            </w:r>
          </w:p>
        </w:tc>
        <w:tc>
          <w:tcPr>
            <w:tcW w:w="2971" w:type="pct"/>
            <w:shd w:val="clear" w:color="auto" w:fill="auto"/>
            <w:vAlign w:val="center"/>
          </w:tcPr>
          <w:p w14:paraId="3E5A1948" w14:textId="15107152" w:rsidR="00C603DD" w:rsidRPr="00E84B0F" w:rsidRDefault="00C603DD" w:rsidP="00E84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C603DD">
              <w:rPr>
                <w:color w:val="000000"/>
                <w:sz w:val="22"/>
                <w:szCs w:val="22"/>
              </w:rPr>
              <w:t xml:space="preserve">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C603DD">
              <w:rPr>
                <w:color w:val="000000"/>
                <w:sz w:val="22"/>
                <w:szCs w:val="22"/>
              </w:rPr>
              <w:t xml:space="preserve"> geriatria</w:t>
            </w:r>
          </w:p>
        </w:tc>
      </w:tr>
      <w:tr w:rsidR="00E84B0F" w:rsidRPr="00E84B0F" w14:paraId="59C43148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C397E34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74AB85B3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hematologia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3352B1F" w14:textId="2664B4FD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hematologia</w:t>
            </w:r>
          </w:p>
        </w:tc>
      </w:tr>
      <w:tr w:rsidR="00E84B0F" w:rsidRPr="00E84B0F" w14:paraId="35F10697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6A37C15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58DC252B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immunologia kliniczna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108ABFE9" w14:textId="4AEFD70F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immunologia</w:t>
            </w:r>
          </w:p>
        </w:tc>
      </w:tr>
      <w:tr w:rsidR="00E84B0F" w:rsidRPr="00E84B0F" w14:paraId="20CCDBB0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A96AA7D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117833C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immunologia kliniczna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E125827" w14:textId="7CA88B49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immunologia</w:t>
            </w:r>
          </w:p>
        </w:tc>
      </w:tr>
      <w:tr w:rsidR="00E84B0F" w:rsidRPr="00E84B0F" w14:paraId="578DACF1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E14B631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2B9E6C0A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kardiochirurgia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7A38762" w14:textId="03386BED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kardiochirurgia</w:t>
            </w:r>
          </w:p>
        </w:tc>
      </w:tr>
      <w:tr w:rsidR="00E84B0F" w:rsidRPr="00E84B0F" w14:paraId="6E556FD5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1307A95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BDB8895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kardiochirurgia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6013B00B" w14:textId="25CB8636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kardiochirurgia</w:t>
            </w:r>
          </w:p>
        </w:tc>
      </w:tr>
      <w:tr w:rsidR="00E84B0F" w:rsidRPr="00E84B0F" w14:paraId="66608A30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EB0366A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29245A0D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kardiologia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29F5A85" w14:textId="7160550B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kardiologia</w:t>
            </w:r>
          </w:p>
        </w:tc>
      </w:tr>
      <w:tr w:rsidR="00E84B0F" w:rsidRPr="00E84B0F" w14:paraId="2CFE7A86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0A2469B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C7B62C2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kardiologia dla dzieci  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48853A9" w14:textId="26F3695E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kardiologia dziecięca</w:t>
            </w:r>
          </w:p>
        </w:tc>
      </w:tr>
      <w:tr w:rsidR="00E84B0F" w:rsidRPr="00E84B0F" w14:paraId="3701BDA5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AF3189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110C19DB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nefrologia 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1848AC2B" w14:textId="110D02A2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nefrologia</w:t>
            </w:r>
          </w:p>
        </w:tc>
      </w:tr>
      <w:tr w:rsidR="00E84B0F" w:rsidRPr="00E84B0F" w14:paraId="157A6AB3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8D53C7B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77E16D9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nefrologia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0B3F4659" w14:textId="70E7659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nefrologia dla dzieci</w:t>
            </w:r>
          </w:p>
        </w:tc>
      </w:tr>
      <w:tr w:rsidR="00E84B0F" w:rsidRPr="00E84B0F" w14:paraId="30F12E1F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45C0882" w14:textId="77777777" w:rsidR="00E84B0F" w:rsidRPr="00E84B0F" w:rsidRDefault="00E84B0F" w:rsidP="00E84B0F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29BF0E89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neonatologia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219D7729" w14:textId="14545B96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neonatologia</w:t>
            </w:r>
          </w:p>
        </w:tc>
      </w:tr>
      <w:tr w:rsidR="00E626B9" w:rsidRPr="00E84B0F" w14:paraId="559CAEFD" w14:textId="77777777" w:rsidTr="00A443E7">
        <w:trPr>
          <w:trHeight w:val="315"/>
        </w:trPr>
        <w:tc>
          <w:tcPr>
            <w:tcW w:w="277" w:type="pct"/>
            <w:vMerge w:val="restart"/>
            <w:shd w:val="clear" w:color="auto" w:fill="auto"/>
            <w:noWrap/>
            <w:vAlign w:val="center"/>
            <w:hideMark/>
          </w:tcPr>
          <w:p w14:paraId="2F832704" w14:textId="5A5BB62E" w:rsidR="00E626B9" w:rsidRPr="00E84B0F" w:rsidRDefault="00E626B9" w:rsidP="00135426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 39</w:t>
            </w:r>
          </w:p>
        </w:tc>
        <w:tc>
          <w:tcPr>
            <w:tcW w:w="1752" w:type="pct"/>
            <w:vMerge w:val="restart"/>
            <w:shd w:val="clear" w:color="auto" w:fill="auto"/>
            <w:vAlign w:val="center"/>
            <w:hideMark/>
          </w:tcPr>
          <w:p w14:paraId="557C906E" w14:textId="4E7D00FC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neonatologia </w:t>
            </w:r>
            <w:r w:rsidR="00135426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</w:t>
            </w:r>
            <w:r w:rsidR="00135426">
              <w:rPr>
                <w:color w:val="000000"/>
                <w:sz w:val="22"/>
                <w:szCs w:val="22"/>
              </w:rPr>
              <w:t>(</w:t>
            </w:r>
            <w:r w:rsidRPr="00E84B0F">
              <w:rPr>
                <w:color w:val="000000"/>
                <w:sz w:val="22"/>
                <w:szCs w:val="22"/>
              </w:rPr>
              <w:t xml:space="preserve">drugi </w:t>
            </w:r>
            <w:r w:rsidR="00135426">
              <w:rPr>
                <w:color w:val="000000"/>
                <w:sz w:val="22"/>
                <w:szCs w:val="22"/>
              </w:rPr>
              <w:t xml:space="preserve">i trzeci </w:t>
            </w:r>
            <w:r w:rsidRPr="00E84B0F">
              <w:rPr>
                <w:color w:val="000000"/>
                <w:sz w:val="22"/>
                <w:szCs w:val="22"/>
              </w:rPr>
              <w:t>poziom referencyjny</w:t>
            </w:r>
            <w:r w:rsidR="0013542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26BDACD8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neonatologia,</w:t>
            </w:r>
          </w:p>
        </w:tc>
      </w:tr>
      <w:tr w:rsidR="00E626B9" w:rsidRPr="00E84B0F" w14:paraId="549950BC" w14:textId="77777777" w:rsidTr="00A443E7">
        <w:trPr>
          <w:trHeight w:val="600"/>
        </w:trPr>
        <w:tc>
          <w:tcPr>
            <w:tcW w:w="277" w:type="pct"/>
            <w:vMerge/>
            <w:shd w:val="clear" w:color="auto" w:fill="auto"/>
            <w:noWrap/>
            <w:vAlign w:val="center"/>
            <w:hideMark/>
          </w:tcPr>
          <w:p w14:paraId="76F1F58D" w14:textId="33820925" w:rsidR="00E626B9" w:rsidRPr="00E84B0F" w:rsidRDefault="00E626B9" w:rsidP="00E84B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pct"/>
            <w:vMerge/>
            <w:vAlign w:val="center"/>
            <w:hideMark/>
          </w:tcPr>
          <w:p w14:paraId="3B6613AA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60D3AE5" w14:textId="51CCCADE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rzadkie wrodzone wady metabolizmu u dzieci</w:t>
            </w:r>
          </w:p>
        </w:tc>
      </w:tr>
      <w:tr w:rsidR="00E626B9" w:rsidRPr="00E84B0F" w14:paraId="0D3A9C47" w14:textId="77777777" w:rsidTr="00A443E7">
        <w:trPr>
          <w:trHeight w:val="300"/>
        </w:trPr>
        <w:tc>
          <w:tcPr>
            <w:tcW w:w="277" w:type="pct"/>
            <w:vMerge/>
            <w:shd w:val="clear" w:color="auto" w:fill="auto"/>
            <w:noWrap/>
            <w:vAlign w:val="center"/>
            <w:hideMark/>
          </w:tcPr>
          <w:p w14:paraId="18BB2B91" w14:textId="4D68AD54" w:rsidR="00E626B9" w:rsidRPr="00E84B0F" w:rsidRDefault="00E626B9" w:rsidP="00E84B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pct"/>
            <w:vMerge/>
            <w:vAlign w:val="center"/>
            <w:hideMark/>
          </w:tcPr>
          <w:p w14:paraId="5F832966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45D81215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genetyka,</w:t>
            </w:r>
          </w:p>
        </w:tc>
      </w:tr>
      <w:tr w:rsidR="00E626B9" w:rsidRPr="00E84B0F" w14:paraId="2520FB5D" w14:textId="77777777" w:rsidTr="00A443E7">
        <w:trPr>
          <w:trHeight w:val="300"/>
        </w:trPr>
        <w:tc>
          <w:tcPr>
            <w:tcW w:w="277" w:type="pct"/>
            <w:vMerge/>
            <w:shd w:val="clear" w:color="auto" w:fill="auto"/>
            <w:noWrap/>
            <w:vAlign w:val="center"/>
            <w:hideMark/>
          </w:tcPr>
          <w:p w14:paraId="1C8A11CF" w14:textId="4BE67255" w:rsidR="00E626B9" w:rsidRPr="00E84B0F" w:rsidRDefault="00E626B9" w:rsidP="00E84B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pct"/>
            <w:vMerge/>
            <w:vAlign w:val="center"/>
            <w:hideMark/>
          </w:tcPr>
          <w:p w14:paraId="77D9E6A5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D724DD6" w14:textId="7782BE94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choroby metaboliczne</w:t>
            </w:r>
          </w:p>
        </w:tc>
      </w:tr>
      <w:tr w:rsidR="00135426" w:rsidRPr="00E84B0F" w14:paraId="1E55B34D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D6515E" w14:textId="77397B9A" w:rsidR="00135426" w:rsidRPr="00E84B0F" w:rsidRDefault="00135426" w:rsidP="001354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DFC5857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neurochirurgia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39B0E89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neurochirurgia,</w:t>
            </w:r>
          </w:p>
          <w:p w14:paraId="04D5EF9B" w14:textId="4B473D6D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bólu</w:t>
            </w:r>
          </w:p>
        </w:tc>
      </w:tr>
      <w:tr w:rsidR="00135426" w:rsidRPr="00E84B0F" w14:paraId="1B7E576E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0A0001" w14:textId="06F6D3B1" w:rsidR="00135426" w:rsidRPr="00E84B0F" w:rsidRDefault="00135426" w:rsidP="00C451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18AEEFF2" w14:textId="77777777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neurochirurgia dla dzieci 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14859F6" w14:textId="01D17988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neurochirurgia dla dzieci</w:t>
            </w:r>
          </w:p>
          <w:p w14:paraId="0A37D8A1" w14:textId="3C0E9CB9" w:rsidR="00135426" w:rsidRPr="00E84B0F" w:rsidRDefault="00135426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bólu</w:t>
            </w:r>
          </w:p>
        </w:tc>
      </w:tr>
      <w:tr w:rsidR="00E626B9" w:rsidRPr="00E84B0F" w14:paraId="183BB3BA" w14:textId="77777777" w:rsidTr="00A443E7">
        <w:trPr>
          <w:trHeight w:val="122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11A95C" w14:textId="50E58FF9" w:rsidR="00E626B9" w:rsidRPr="00E84B0F" w:rsidRDefault="00E626B9" w:rsidP="00E626B9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 </w:t>
            </w:r>
            <w:r w:rsidR="0013542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539AFB13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neurologia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3D62412A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neurologia,</w:t>
            </w:r>
          </w:p>
          <w:p w14:paraId="7D6AB548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genetyka,</w:t>
            </w:r>
          </w:p>
          <w:p w14:paraId="01B980DF" w14:textId="5100BB06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bólu,</w:t>
            </w:r>
          </w:p>
          <w:p w14:paraId="7B9EDAC5" w14:textId="2583DE15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logopedia</w:t>
            </w:r>
          </w:p>
        </w:tc>
      </w:tr>
      <w:tr w:rsidR="00E626B9" w:rsidRPr="00E84B0F" w14:paraId="30447DC3" w14:textId="77777777" w:rsidTr="00A443E7">
        <w:trPr>
          <w:trHeight w:val="91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BDA636B" w14:textId="31799958" w:rsidR="00E626B9" w:rsidRPr="00E84B0F" w:rsidRDefault="00E626B9" w:rsidP="00C4510D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 </w:t>
            </w:r>
            <w:r w:rsidR="0013542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4424C1BC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neurologia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6B32A2F9" w14:textId="3BF39AEC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neurologia dziecięca,</w:t>
            </w:r>
          </w:p>
          <w:p w14:paraId="10A31CF3" w14:textId="712647D8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bólu,</w:t>
            </w:r>
          </w:p>
          <w:p w14:paraId="5129162C" w14:textId="473FB221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logopedia</w:t>
            </w:r>
          </w:p>
        </w:tc>
      </w:tr>
      <w:tr w:rsidR="00E626B9" w:rsidRPr="00E84B0F" w14:paraId="02AD7B86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604B6D6" w14:textId="1F82BBDB" w:rsidR="00E626B9" w:rsidRPr="00E84B0F" w:rsidRDefault="00135426" w:rsidP="001354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4DE6ED08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okulistyka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32BBED26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okulistyka,</w:t>
            </w:r>
          </w:p>
          <w:p w14:paraId="2F203C13" w14:textId="5829CF18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zeza</w:t>
            </w:r>
          </w:p>
        </w:tc>
      </w:tr>
      <w:tr w:rsidR="00E626B9" w:rsidRPr="00E84B0F" w14:paraId="4D2D6CE3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975925C" w14:textId="06BB0466" w:rsidR="00E626B9" w:rsidRPr="00E84B0F" w:rsidRDefault="00135426" w:rsidP="001354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E7CB068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okulistyka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62102DE7" w14:textId="6B2C53E9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okulistyka dla dzieci</w:t>
            </w:r>
          </w:p>
          <w:p w14:paraId="40886F95" w14:textId="5F74BC7B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zeza</w:t>
            </w:r>
          </w:p>
        </w:tc>
      </w:tr>
      <w:tr w:rsidR="00E84B0F" w:rsidRPr="00E84B0F" w14:paraId="39718E93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0B46FAD" w14:textId="70787A5B" w:rsidR="00E84B0F" w:rsidRPr="00E84B0F" w:rsidRDefault="00135426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752CF711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onkologia i hematologia dziecięca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90F425B" w14:textId="0222AD84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onkologia i hematologia dziecięca</w:t>
            </w:r>
          </w:p>
        </w:tc>
      </w:tr>
      <w:tr w:rsidR="00E626B9" w:rsidRPr="00E84B0F" w14:paraId="3B16C313" w14:textId="77777777" w:rsidTr="00A443E7">
        <w:trPr>
          <w:trHeight w:val="124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4777E5C" w14:textId="7CAB656E" w:rsidR="00E626B9" w:rsidRPr="00E84B0F" w:rsidRDefault="00E626B9" w:rsidP="00C4510D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 </w:t>
            </w:r>
            <w:r w:rsidR="0013542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7376AEA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onkologia kliniczna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053EC87E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onkologia,</w:t>
            </w:r>
          </w:p>
          <w:p w14:paraId="549E35E8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genetyka,</w:t>
            </w:r>
          </w:p>
          <w:p w14:paraId="740D3E2A" w14:textId="224FAF70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bólu</w:t>
            </w:r>
          </w:p>
        </w:tc>
      </w:tr>
      <w:tr w:rsidR="00E626B9" w:rsidRPr="00E84B0F" w14:paraId="2B7AE744" w14:textId="77777777" w:rsidTr="00A443E7">
        <w:trPr>
          <w:trHeight w:val="1508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BE6D065" w14:textId="1D8AE80A" w:rsidR="00E626B9" w:rsidRPr="00E84B0F" w:rsidRDefault="00CF1B81" w:rsidP="00C451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10D59E71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ortopedia i traumatologia narządu  ruchu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EA21A66" w14:textId="2F554185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ortopedia i traumatologia narządu ruchu,</w:t>
            </w:r>
          </w:p>
          <w:p w14:paraId="344909FA" w14:textId="6B7939A5" w:rsidR="00E626B9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osteoporozy</w:t>
            </w:r>
          </w:p>
          <w:p w14:paraId="4E49B549" w14:textId="77777777" w:rsidR="00E626B9" w:rsidRPr="00E84B0F" w:rsidRDefault="00E626B9" w:rsidP="00E626B9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– </w:t>
            </w:r>
            <w:proofErr w:type="spellStart"/>
            <w:r w:rsidRPr="00E84B0F">
              <w:rPr>
                <w:color w:val="000000"/>
                <w:sz w:val="22"/>
                <w:szCs w:val="22"/>
              </w:rPr>
              <w:t>preluksacja</w:t>
            </w:r>
            <w:proofErr w:type="spellEnd"/>
            <w:r w:rsidRPr="00E84B0F">
              <w:rPr>
                <w:color w:val="000000"/>
                <w:sz w:val="22"/>
                <w:szCs w:val="22"/>
              </w:rPr>
              <w:t>,</w:t>
            </w:r>
          </w:p>
          <w:p w14:paraId="6E2C1051" w14:textId="75951F00" w:rsidR="00E626B9" w:rsidRPr="00E84B0F" w:rsidRDefault="00E626B9" w:rsidP="00E626B9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wad postawy u dzieci i młodzieży</w:t>
            </w:r>
          </w:p>
        </w:tc>
      </w:tr>
      <w:tr w:rsidR="00E626B9" w:rsidRPr="00E84B0F" w14:paraId="182611F6" w14:textId="77777777" w:rsidTr="00A443E7">
        <w:trPr>
          <w:trHeight w:val="129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4E04C3B" w14:textId="095072E3" w:rsidR="00E626B9" w:rsidRPr="00E84B0F" w:rsidRDefault="00E626B9" w:rsidP="00C4510D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 </w:t>
            </w:r>
            <w:r w:rsidR="00C4510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BD94F4B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ortopedia i traumatologia narządu ruchu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37A59D64" w14:textId="68194FCF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ortopedia i traumatologia narządu ruchu dla dzieci,</w:t>
            </w:r>
          </w:p>
          <w:p w14:paraId="6793C5B0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– </w:t>
            </w:r>
            <w:proofErr w:type="spellStart"/>
            <w:r w:rsidRPr="00E84B0F">
              <w:rPr>
                <w:color w:val="000000"/>
                <w:sz w:val="22"/>
                <w:szCs w:val="22"/>
              </w:rPr>
              <w:t>preluksacja</w:t>
            </w:r>
            <w:proofErr w:type="spellEnd"/>
            <w:r w:rsidRPr="00E84B0F">
              <w:rPr>
                <w:color w:val="000000"/>
                <w:sz w:val="22"/>
                <w:szCs w:val="22"/>
              </w:rPr>
              <w:t>,</w:t>
            </w:r>
          </w:p>
          <w:p w14:paraId="0AC3E49D" w14:textId="5E52215D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wad postawy u dzieci i młodzieży</w:t>
            </w:r>
          </w:p>
        </w:tc>
      </w:tr>
      <w:tr w:rsidR="00E626B9" w:rsidRPr="00E84B0F" w14:paraId="5286EA78" w14:textId="77777777" w:rsidTr="00A443E7">
        <w:trPr>
          <w:trHeight w:val="109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FB6B041" w14:textId="689B401D" w:rsidR="00E626B9" w:rsidRPr="00E84B0F" w:rsidRDefault="00E626B9" w:rsidP="00C4510D">
            <w:pPr>
              <w:jc w:val="center"/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lastRenderedPageBreak/>
              <w:t> </w:t>
            </w:r>
            <w:r w:rsidR="00C4510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E9469A2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otorynolaryngologia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05560DDD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otolaryngologia,</w:t>
            </w:r>
          </w:p>
          <w:p w14:paraId="515E83DE" w14:textId="428540A3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audiologia i foniatria,</w:t>
            </w:r>
          </w:p>
          <w:p w14:paraId="6EA53248" w14:textId="582E9659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logopedia</w:t>
            </w:r>
          </w:p>
        </w:tc>
      </w:tr>
      <w:tr w:rsidR="00E626B9" w:rsidRPr="00E84B0F" w14:paraId="0115EC83" w14:textId="77777777" w:rsidTr="00A443E7">
        <w:trPr>
          <w:trHeight w:val="685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7189C95" w14:textId="14BEF665" w:rsidR="00E626B9" w:rsidRPr="00E84B0F" w:rsidRDefault="00C4510D" w:rsidP="00C451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63C0A00" w14:textId="77777777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otorynolaryngologia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D817C79" w14:textId="625EDBC6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otolaryngologia dziecięca,</w:t>
            </w:r>
          </w:p>
          <w:p w14:paraId="48585DDE" w14:textId="76EA688A" w:rsidR="00E626B9" w:rsidRPr="00E84B0F" w:rsidRDefault="00E626B9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logopedia</w:t>
            </w:r>
          </w:p>
        </w:tc>
      </w:tr>
      <w:tr w:rsidR="00AF7CAA" w:rsidRPr="00E84B0F" w14:paraId="59F30356" w14:textId="77777777" w:rsidTr="00A443E7">
        <w:trPr>
          <w:trHeight w:val="4696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8CE807B" w14:textId="645634BE" w:rsidR="00AF7CAA" w:rsidRPr="00E84B0F" w:rsidRDefault="00C4510D" w:rsidP="00AF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752" w:type="pct"/>
            <w:shd w:val="clear" w:color="000000" w:fill="FFFFFF"/>
            <w:vAlign w:val="center"/>
            <w:hideMark/>
          </w:tcPr>
          <w:p w14:paraId="6523CE84" w14:textId="77777777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pediatria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4CF3FD40" w14:textId="7A511ABF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alergologia dla dzieci,</w:t>
            </w:r>
          </w:p>
          <w:p w14:paraId="4747670D" w14:textId="74855927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diabetologia dla dzieci,</w:t>
            </w:r>
          </w:p>
          <w:p w14:paraId="6E819AA9" w14:textId="109FA78A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endokrynologia dla dzieci,</w:t>
            </w:r>
          </w:p>
          <w:p w14:paraId="7D174957" w14:textId="6FE227BF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gastroenterologia dla dzieci,</w:t>
            </w:r>
          </w:p>
          <w:p w14:paraId="016589DE" w14:textId="0C6654FE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choroby zakaźne u dzieci,</w:t>
            </w:r>
          </w:p>
          <w:p w14:paraId="2F66B57C" w14:textId="79A085A7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gruźlica i choroby płuc u dzieci,</w:t>
            </w:r>
          </w:p>
          <w:p w14:paraId="124D137E" w14:textId="573BCD48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leczenia mukowiscydozy,</w:t>
            </w:r>
          </w:p>
          <w:p w14:paraId="31F185A7" w14:textId="0BDDD919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choroby metaboliczne,</w:t>
            </w:r>
          </w:p>
          <w:p w14:paraId="19A134B2" w14:textId="77777777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immunologia,</w:t>
            </w:r>
          </w:p>
          <w:p w14:paraId="586F4467" w14:textId="62356D14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kardiologia dziecięca,</w:t>
            </w:r>
          </w:p>
          <w:p w14:paraId="3F9FFA4C" w14:textId="77777777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neonatologia,</w:t>
            </w:r>
          </w:p>
          <w:p w14:paraId="775213B7" w14:textId="2A9F658B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neurologia dziecięca,</w:t>
            </w:r>
          </w:p>
          <w:p w14:paraId="22CB5914" w14:textId="724C412B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onkologia i hematologia dziecięca,</w:t>
            </w:r>
          </w:p>
          <w:p w14:paraId="6E252902" w14:textId="589757BF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rzadkie wrodzone wady metabolizmu u dzieci,</w:t>
            </w:r>
          </w:p>
          <w:p w14:paraId="22A31C47" w14:textId="55C8B41E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nefrologia dla dzieci,</w:t>
            </w:r>
          </w:p>
          <w:p w14:paraId="66808EA8" w14:textId="59FC0DEE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reumatologia dla dzieci,</w:t>
            </w:r>
          </w:p>
          <w:p w14:paraId="29B68402" w14:textId="6CEDAC14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toksykologia;</w:t>
            </w:r>
          </w:p>
        </w:tc>
      </w:tr>
      <w:tr w:rsidR="00E84B0F" w:rsidRPr="00E84B0F" w14:paraId="701BE428" w14:textId="77777777" w:rsidTr="00A443E7">
        <w:trPr>
          <w:trHeight w:val="1097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1FF87836" w14:textId="54610318" w:rsidR="00E84B0F" w:rsidRPr="00E84B0F" w:rsidRDefault="00C4510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752" w:type="pct"/>
            <w:shd w:val="clear" w:color="000000" w:fill="FFFFFF"/>
            <w:vAlign w:val="center"/>
            <w:hideMark/>
          </w:tcPr>
          <w:p w14:paraId="1A286797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położnictwo i ginekologia (jeden z poziomów referencyjnych)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59F10B8" w14:textId="2130E93B" w:rsidR="006E5D62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położnictwo i ginekologia,</w:t>
            </w:r>
          </w:p>
          <w:p w14:paraId="0EDE9B36" w14:textId="28270118" w:rsidR="006E5D62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ginekologia dla dziewcząt</w:t>
            </w:r>
            <w:r w:rsidR="006E5D62">
              <w:rPr>
                <w:color w:val="000000"/>
                <w:sz w:val="22"/>
                <w:szCs w:val="22"/>
              </w:rPr>
              <w:t>,</w:t>
            </w:r>
          </w:p>
          <w:p w14:paraId="21623093" w14:textId="4855EA5F" w:rsidR="00AF7CAA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genetyka</w:t>
            </w:r>
            <w:r w:rsidR="006E5D62">
              <w:rPr>
                <w:color w:val="000000"/>
                <w:sz w:val="22"/>
                <w:szCs w:val="22"/>
              </w:rPr>
              <w:t>,</w:t>
            </w:r>
            <w:r w:rsidR="00AF7CAA" w:rsidRPr="00E84B0F">
              <w:rPr>
                <w:color w:val="000000"/>
                <w:sz w:val="22"/>
                <w:szCs w:val="22"/>
              </w:rPr>
              <w:t xml:space="preserve"> </w:t>
            </w:r>
          </w:p>
          <w:p w14:paraId="1B1AD9A2" w14:textId="6DA1A974" w:rsidR="00E84B0F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osteoporozy</w:t>
            </w:r>
          </w:p>
        </w:tc>
      </w:tr>
      <w:tr w:rsidR="00AF7CAA" w:rsidRPr="00E84B0F" w14:paraId="47208241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5FCA8785" w14:textId="0CF530F3" w:rsidR="00AF7CAA" w:rsidRPr="00E84B0F" w:rsidRDefault="00C4510D" w:rsidP="00AF7C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AF7CAA" w:rsidRPr="00E84B0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77BDECA1" w14:textId="77777777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reumatologia 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6EBDE707" w14:textId="77777777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porada specjalistyczna – reumatologia,</w:t>
            </w:r>
          </w:p>
          <w:p w14:paraId="4C2BCB3B" w14:textId="79BBEB3C" w:rsidR="00AF7CAA" w:rsidRPr="00E84B0F" w:rsidRDefault="00AF7CAA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leczenie osteoporozy</w:t>
            </w:r>
          </w:p>
        </w:tc>
      </w:tr>
      <w:tr w:rsidR="00E84B0F" w:rsidRPr="00E84B0F" w14:paraId="64EBEFF2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7E4A076D" w14:textId="66E6FFD1" w:rsidR="00E84B0F" w:rsidRPr="00E84B0F" w:rsidRDefault="00C4510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790BE405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reumatologia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583784BB" w14:textId="590B3A4D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reumatologia dla dzieci</w:t>
            </w:r>
          </w:p>
        </w:tc>
      </w:tr>
      <w:tr w:rsidR="00E84B0F" w:rsidRPr="00E84B0F" w14:paraId="0F0D3018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4A60F3FA" w14:textId="21E807F8" w:rsidR="00E84B0F" w:rsidRPr="00E84B0F" w:rsidRDefault="00C4510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47C883A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toksykologia kliniczna 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3882DAB5" w14:textId="0D8D0505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toksykologia</w:t>
            </w:r>
          </w:p>
        </w:tc>
      </w:tr>
      <w:tr w:rsidR="00E84B0F" w:rsidRPr="00E84B0F" w14:paraId="435187EE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07FAB023" w14:textId="0A3545E5" w:rsidR="00E84B0F" w:rsidRPr="00E84B0F" w:rsidRDefault="00C4510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3743D0A9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toksykologia kliniczna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3FA8A1BC" w14:textId="69B32033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toksykologia</w:t>
            </w:r>
          </w:p>
        </w:tc>
      </w:tr>
      <w:tr w:rsidR="00E84B0F" w:rsidRPr="00E84B0F" w14:paraId="47B94AE3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9D89F1D" w14:textId="46D3C719" w:rsidR="00E84B0F" w:rsidRPr="00E84B0F" w:rsidRDefault="00C4510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765CD35B" w14:textId="02104ED4" w:rsidR="00E84B0F" w:rsidRPr="00E84B0F" w:rsidRDefault="00C4510D" w:rsidP="00E84B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transplantologia kliniczna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62253042" w14:textId="1CBD9D32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transplantologia</w:t>
            </w:r>
          </w:p>
        </w:tc>
      </w:tr>
      <w:tr w:rsidR="00E84B0F" w:rsidRPr="00E84B0F" w14:paraId="7658387E" w14:textId="77777777" w:rsidTr="00A443E7">
        <w:trPr>
          <w:trHeight w:val="6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2A7ACA6C" w14:textId="5522101B" w:rsidR="00E84B0F" w:rsidRPr="00E84B0F" w:rsidRDefault="00C4510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43B4508D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transplantologia kliniczna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782F75A" w14:textId="24FA0FAE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transplantologia</w:t>
            </w:r>
          </w:p>
        </w:tc>
      </w:tr>
      <w:tr w:rsidR="00E84B0F" w:rsidRPr="00E84B0F" w14:paraId="6330F084" w14:textId="77777777" w:rsidTr="00A443E7">
        <w:trPr>
          <w:trHeight w:val="300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317C4345" w14:textId="60179000" w:rsidR="00E84B0F" w:rsidRPr="00E84B0F" w:rsidRDefault="00C4510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072D6D89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urologia 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74CFCE79" w14:textId="10B65EDA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urologia</w:t>
            </w:r>
          </w:p>
        </w:tc>
      </w:tr>
      <w:tr w:rsidR="00E84B0F" w:rsidRPr="00E84B0F" w14:paraId="1FFDE7BD" w14:textId="77777777" w:rsidTr="00A443E7">
        <w:trPr>
          <w:trHeight w:val="315"/>
        </w:trPr>
        <w:tc>
          <w:tcPr>
            <w:tcW w:w="277" w:type="pct"/>
            <w:shd w:val="clear" w:color="auto" w:fill="auto"/>
            <w:noWrap/>
            <w:vAlign w:val="center"/>
            <w:hideMark/>
          </w:tcPr>
          <w:p w14:paraId="6787DBD5" w14:textId="21D7AC82" w:rsidR="00E84B0F" w:rsidRPr="00E84B0F" w:rsidRDefault="00C4510D" w:rsidP="00E84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752" w:type="pct"/>
            <w:shd w:val="clear" w:color="auto" w:fill="auto"/>
            <w:vAlign w:val="center"/>
            <w:hideMark/>
          </w:tcPr>
          <w:p w14:paraId="62095916" w14:textId="77777777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>urologia dla dzieci</w:t>
            </w:r>
          </w:p>
        </w:tc>
        <w:tc>
          <w:tcPr>
            <w:tcW w:w="2971" w:type="pct"/>
            <w:shd w:val="clear" w:color="auto" w:fill="auto"/>
            <w:vAlign w:val="center"/>
            <w:hideMark/>
          </w:tcPr>
          <w:p w14:paraId="1BAB919D" w14:textId="1E4AA835" w:rsidR="00E84B0F" w:rsidRPr="00E84B0F" w:rsidRDefault="00E84B0F" w:rsidP="00E84B0F">
            <w:pPr>
              <w:rPr>
                <w:color w:val="000000"/>
                <w:sz w:val="22"/>
                <w:szCs w:val="22"/>
              </w:rPr>
            </w:pPr>
            <w:r w:rsidRPr="00E84B0F">
              <w:rPr>
                <w:color w:val="000000"/>
                <w:sz w:val="22"/>
                <w:szCs w:val="22"/>
              </w:rPr>
              <w:t xml:space="preserve">porada specjalistyczna </w:t>
            </w:r>
            <w:r w:rsidR="00D7657C">
              <w:rPr>
                <w:color w:val="000000"/>
                <w:sz w:val="22"/>
                <w:szCs w:val="22"/>
              </w:rPr>
              <w:t>–</w:t>
            </w:r>
            <w:r w:rsidRPr="00E84B0F">
              <w:rPr>
                <w:color w:val="000000"/>
                <w:sz w:val="22"/>
                <w:szCs w:val="22"/>
              </w:rPr>
              <w:t xml:space="preserve"> urologia dziecięca</w:t>
            </w:r>
          </w:p>
        </w:tc>
      </w:tr>
    </w:tbl>
    <w:p w14:paraId="108E920D" w14:textId="77777777" w:rsidR="002E736A" w:rsidRPr="005A3D2A" w:rsidRDefault="002E736A" w:rsidP="002E736A">
      <w:pPr>
        <w:pStyle w:val="ARTartustawynprozporzdzenia"/>
        <w:spacing w:before="0"/>
        <w:ind w:left="720" w:firstLine="0"/>
        <w:rPr>
          <w:bCs/>
          <w:szCs w:val="24"/>
        </w:rPr>
      </w:pPr>
    </w:p>
    <w:sectPr w:rsidR="002E736A" w:rsidRPr="005A3D2A" w:rsidSect="009F616D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74DDB" w14:textId="77777777" w:rsidR="00761B0F" w:rsidRDefault="00761B0F" w:rsidP="00062491">
      <w:r>
        <w:separator/>
      </w:r>
    </w:p>
  </w:endnote>
  <w:endnote w:type="continuationSeparator" w:id="0">
    <w:p w14:paraId="4E67D204" w14:textId="77777777" w:rsidR="00761B0F" w:rsidRDefault="00761B0F" w:rsidP="0006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Times New Roman"/>
    <w:panose1 w:val="00000000000000000000"/>
    <w:charset w:val="EE"/>
    <w:family w:val="auto"/>
    <w:notTrueType/>
    <w:pitch w:val="default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1143C" w14:textId="77777777" w:rsidR="00761B0F" w:rsidRDefault="00761B0F" w:rsidP="00062491">
      <w:r>
        <w:separator/>
      </w:r>
    </w:p>
  </w:footnote>
  <w:footnote w:type="continuationSeparator" w:id="0">
    <w:p w14:paraId="463DEDC2" w14:textId="77777777" w:rsidR="00761B0F" w:rsidRDefault="00761B0F" w:rsidP="00062491">
      <w:r>
        <w:continuationSeparator/>
      </w:r>
    </w:p>
  </w:footnote>
  <w:footnote w:id="1">
    <w:p w14:paraId="520AC813" w14:textId="77777777" w:rsidR="00DE5871" w:rsidRDefault="00DE5871" w:rsidP="001546D5">
      <w:pPr>
        <w:pStyle w:val="ODNONIKtreodnonika"/>
        <w:numPr>
          <w:ilvl w:val="0"/>
          <w:numId w:val="6"/>
        </w:numPr>
      </w:pPr>
      <w:r w:rsidRPr="00840758">
        <w:t>Minister Zdrowia kieruje działem administracji rządowej - zdrowie, na podstawie § 1 ust. 2 rozporządzenia Prezesa Rady Ministrów z dnia 17 listopada 2015 r. w sprawie szczegółowego zakresu działania Ministra Zdrowia (Dz. U. poz. 1908).</w:t>
      </w:r>
    </w:p>
    <w:p w14:paraId="5FE3149A" w14:textId="77777777" w:rsidR="00DE5871" w:rsidRDefault="00DE5871" w:rsidP="005636B7">
      <w:pPr>
        <w:pStyle w:val="ODNONIKtreodnonik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70F"/>
    <w:multiLevelType w:val="hybridMultilevel"/>
    <w:tmpl w:val="72A497B0"/>
    <w:lvl w:ilvl="0" w:tplc="3628FAB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3800778"/>
    <w:multiLevelType w:val="hybridMultilevel"/>
    <w:tmpl w:val="7C880228"/>
    <w:lvl w:ilvl="0" w:tplc="36AE3EFA">
      <w:start w:val="1"/>
      <w:numFmt w:val="bullet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045433FD"/>
    <w:multiLevelType w:val="hybridMultilevel"/>
    <w:tmpl w:val="5D04FCF4"/>
    <w:lvl w:ilvl="0" w:tplc="7A385CF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4350"/>
    <w:multiLevelType w:val="hybridMultilevel"/>
    <w:tmpl w:val="28E4F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1C5"/>
    <w:multiLevelType w:val="hybridMultilevel"/>
    <w:tmpl w:val="0FFE07D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B835024"/>
    <w:multiLevelType w:val="hybridMultilevel"/>
    <w:tmpl w:val="731EC6D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0CBB1FD2"/>
    <w:multiLevelType w:val="hybridMultilevel"/>
    <w:tmpl w:val="7256DF46"/>
    <w:lvl w:ilvl="0" w:tplc="EADEE5D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3BD02CEE">
      <w:start w:val="1"/>
      <w:numFmt w:val="lowerLetter"/>
      <w:lvlText w:val="%2)"/>
      <w:lvlJc w:val="left"/>
      <w:pPr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0D0078F3"/>
    <w:multiLevelType w:val="hybridMultilevel"/>
    <w:tmpl w:val="99F49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71FD8"/>
    <w:multiLevelType w:val="hybridMultilevel"/>
    <w:tmpl w:val="A4085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D276E"/>
    <w:multiLevelType w:val="hybridMultilevel"/>
    <w:tmpl w:val="BF28DAE6"/>
    <w:lvl w:ilvl="0" w:tplc="2D5A2E8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A530B6A"/>
    <w:multiLevelType w:val="hybridMultilevel"/>
    <w:tmpl w:val="44C2488C"/>
    <w:lvl w:ilvl="0" w:tplc="BE2A06E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4B27D1"/>
    <w:multiLevelType w:val="hybridMultilevel"/>
    <w:tmpl w:val="6888A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10CCE45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BD5D87"/>
    <w:multiLevelType w:val="hybridMultilevel"/>
    <w:tmpl w:val="77488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0501"/>
    <w:multiLevelType w:val="hybridMultilevel"/>
    <w:tmpl w:val="68F27B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886A82"/>
    <w:multiLevelType w:val="hybridMultilevel"/>
    <w:tmpl w:val="8AB02574"/>
    <w:lvl w:ilvl="0" w:tplc="5A421184">
      <w:start w:val="1"/>
      <w:numFmt w:val="lowerLetter"/>
      <w:lvlText w:val="%1)"/>
      <w:lvlJc w:val="left"/>
      <w:pPr>
        <w:ind w:left="18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12" w:hanging="360"/>
      </w:pPr>
    </w:lvl>
    <w:lvl w:ilvl="2" w:tplc="0415001B" w:tentative="1">
      <w:start w:val="1"/>
      <w:numFmt w:val="lowerRoman"/>
      <w:lvlText w:val="%3."/>
      <w:lvlJc w:val="right"/>
      <w:pPr>
        <w:ind w:left="3332" w:hanging="180"/>
      </w:pPr>
    </w:lvl>
    <w:lvl w:ilvl="3" w:tplc="0415000F" w:tentative="1">
      <w:start w:val="1"/>
      <w:numFmt w:val="decimal"/>
      <w:lvlText w:val="%4."/>
      <w:lvlJc w:val="left"/>
      <w:pPr>
        <w:ind w:left="4052" w:hanging="360"/>
      </w:pPr>
    </w:lvl>
    <w:lvl w:ilvl="4" w:tplc="04150019" w:tentative="1">
      <w:start w:val="1"/>
      <w:numFmt w:val="lowerLetter"/>
      <w:lvlText w:val="%5."/>
      <w:lvlJc w:val="left"/>
      <w:pPr>
        <w:ind w:left="4772" w:hanging="360"/>
      </w:pPr>
    </w:lvl>
    <w:lvl w:ilvl="5" w:tplc="0415001B" w:tentative="1">
      <w:start w:val="1"/>
      <w:numFmt w:val="lowerRoman"/>
      <w:lvlText w:val="%6."/>
      <w:lvlJc w:val="right"/>
      <w:pPr>
        <w:ind w:left="5492" w:hanging="180"/>
      </w:pPr>
    </w:lvl>
    <w:lvl w:ilvl="6" w:tplc="0415000F" w:tentative="1">
      <w:start w:val="1"/>
      <w:numFmt w:val="decimal"/>
      <w:lvlText w:val="%7."/>
      <w:lvlJc w:val="left"/>
      <w:pPr>
        <w:ind w:left="6212" w:hanging="360"/>
      </w:pPr>
    </w:lvl>
    <w:lvl w:ilvl="7" w:tplc="04150019" w:tentative="1">
      <w:start w:val="1"/>
      <w:numFmt w:val="lowerLetter"/>
      <w:lvlText w:val="%8."/>
      <w:lvlJc w:val="left"/>
      <w:pPr>
        <w:ind w:left="6932" w:hanging="360"/>
      </w:pPr>
    </w:lvl>
    <w:lvl w:ilvl="8" w:tplc="0415001B" w:tentative="1">
      <w:start w:val="1"/>
      <w:numFmt w:val="lowerRoman"/>
      <w:lvlText w:val="%9."/>
      <w:lvlJc w:val="right"/>
      <w:pPr>
        <w:ind w:left="7652" w:hanging="180"/>
      </w:pPr>
    </w:lvl>
  </w:abstractNum>
  <w:abstractNum w:abstractNumId="15" w15:restartNumberingAfterBreak="0">
    <w:nsid w:val="249A6437"/>
    <w:multiLevelType w:val="hybridMultilevel"/>
    <w:tmpl w:val="02748458"/>
    <w:lvl w:ilvl="0" w:tplc="0A56F63C">
      <w:start w:val="1"/>
      <w:numFmt w:val="lowerLetter"/>
      <w:lvlText w:val="%1)"/>
      <w:lvlJc w:val="left"/>
      <w:pPr>
        <w:ind w:left="1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8" w:hanging="360"/>
      </w:pPr>
    </w:lvl>
    <w:lvl w:ilvl="2" w:tplc="0415001B" w:tentative="1">
      <w:start w:val="1"/>
      <w:numFmt w:val="lowerRoman"/>
      <w:lvlText w:val="%3."/>
      <w:lvlJc w:val="right"/>
      <w:pPr>
        <w:ind w:left="3388" w:hanging="180"/>
      </w:pPr>
    </w:lvl>
    <w:lvl w:ilvl="3" w:tplc="0415000F" w:tentative="1">
      <w:start w:val="1"/>
      <w:numFmt w:val="decimal"/>
      <w:lvlText w:val="%4."/>
      <w:lvlJc w:val="left"/>
      <w:pPr>
        <w:ind w:left="4108" w:hanging="360"/>
      </w:pPr>
    </w:lvl>
    <w:lvl w:ilvl="4" w:tplc="04150019" w:tentative="1">
      <w:start w:val="1"/>
      <w:numFmt w:val="lowerLetter"/>
      <w:lvlText w:val="%5."/>
      <w:lvlJc w:val="left"/>
      <w:pPr>
        <w:ind w:left="4828" w:hanging="360"/>
      </w:pPr>
    </w:lvl>
    <w:lvl w:ilvl="5" w:tplc="0415001B" w:tentative="1">
      <w:start w:val="1"/>
      <w:numFmt w:val="lowerRoman"/>
      <w:lvlText w:val="%6."/>
      <w:lvlJc w:val="right"/>
      <w:pPr>
        <w:ind w:left="5548" w:hanging="180"/>
      </w:pPr>
    </w:lvl>
    <w:lvl w:ilvl="6" w:tplc="0415000F" w:tentative="1">
      <w:start w:val="1"/>
      <w:numFmt w:val="decimal"/>
      <w:lvlText w:val="%7."/>
      <w:lvlJc w:val="left"/>
      <w:pPr>
        <w:ind w:left="6268" w:hanging="360"/>
      </w:pPr>
    </w:lvl>
    <w:lvl w:ilvl="7" w:tplc="04150019" w:tentative="1">
      <w:start w:val="1"/>
      <w:numFmt w:val="lowerLetter"/>
      <w:lvlText w:val="%8."/>
      <w:lvlJc w:val="left"/>
      <w:pPr>
        <w:ind w:left="6988" w:hanging="360"/>
      </w:pPr>
    </w:lvl>
    <w:lvl w:ilvl="8" w:tplc="0415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6" w15:restartNumberingAfterBreak="0">
    <w:nsid w:val="25962CCC"/>
    <w:multiLevelType w:val="hybridMultilevel"/>
    <w:tmpl w:val="8D52E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A0D35"/>
    <w:multiLevelType w:val="hybridMultilevel"/>
    <w:tmpl w:val="CC00A944"/>
    <w:lvl w:ilvl="0" w:tplc="D064075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8AF0684"/>
    <w:multiLevelType w:val="hybridMultilevel"/>
    <w:tmpl w:val="BBC27DF0"/>
    <w:lvl w:ilvl="0" w:tplc="6A84E070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9" w15:restartNumberingAfterBreak="0">
    <w:nsid w:val="2BC85E73"/>
    <w:multiLevelType w:val="hybridMultilevel"/>
    <w:tmpl w:val="28E4FA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B37A0"/>
    <w:multiLevelType w:val="hybridMultilevel"/>
    <w:tmpl w:val="780863A2"/>
    <w:lvl w:ilvl="0" w:tplc="EADEE5D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BE2A06E0">
      <w:start w:val="1"/>
      <w:numFmt w:val="lowerLetter"/>
      <w:lvlText w:val="%2)"/>
      <w:lvlJc w:val="left"/>
      <w:pPr>
        <w:ind w:left="159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31925988"/>
    <w:multiLevelType w:val="hybridMultilevel"/>
    <w:tmpl w:val="F6B627F8"/>
    <w:lvl w:ilvl="0" w:tplc="36AE3EFA">
      <w:start w:val="1"/>
      <w:numFmt w:val="bullet"/>
      <w:lvlText w:val=""/>
      <w:lvlJc w:val="left"/>
      <w:pPr>
        <w:ind w:left="26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8" w:hanging="360"/>
      </w:pPr>
      <w:rPr>
        <w:rFonts w:ascii="Wingdings" w:hAnsi="Wingdings" w:hint="default"/>
      </w:rPr>
    </w:lvl>
  </w:abstractNum>
  <w:abstractNum w:abstractNumId="22" w15:restartNumberingAfterBreak="0">
    <w:nsid w:val="328129BF"/>
    <w:multiLevelType w:val="hybridMultilevel"/>
    <w:tmpl w:val="7F7C4A3C"/>
    <w:lvl w:ilvl="0" w:tplc="5A421184">
      <w:start w:val="1"/>
      <w:numFmt w:val="lowerLetter"/>
      <w:lvlText w:val="%1)"/>
      <w:lvlJc w:val="left"/>
      <w:pPr>
        <w:ind w:left="10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3" w15:restartNumberingAfterBreak="0">
    <w:nsid w:val="33737CB8"/>
    <w:multiLevelType w:val="hybridMultilevel"/>
    <w:tmpl w:val="E6ACE922"/>
    <w:lvl w:ilvl="0" w:tplc="BE2A06E0">
      <w:start w:val="1"/>
      <w:numFmt w:val="lowerLetter"/>
      <w:lvlText w:val="%1)"/>
      <w:lvlJc w:val="left"/>
      <w:pPr>
        <w:ind w:left="10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4" w15:restartNumberingAfterBreak="0">
    <w:nsid w:val="3BB833A2"/>
    <w:multiLevelType w:val="hybridMultilevel"/>
    <w:tmpl w:val="147AE6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E5E10"/>
    <w:multiLevelType w:val="hybridMultilevel"/>
    <w:tmpl w:val="77488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C064D"/>
    <w:multiLevelType w:val="hybridMultilevel"/>
    <w:tmpl w:val="BDFE6A78"/>
    <w:lvl w:ilvl="0" w:tplc="34DAF6E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4E0144CF"/>
    <w:multiLevelType w:val="hybridMultilevel"/>
    <w:tmpl w:val="6E0E83F4"/>
    <w:lvl w:ilvl="0" w:tplc="EADEE5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F2C26"/>
    <w:multiLevelType w:val="hybridMultilevel"/>
    <w:tmpl w:val="9B7C817C"/>
    <w:lvl w:ilvl="0" w:tplc="10CCE45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58131E6F"/>
    <w:multiLevelType w:val="hybridMultilevel"/>
    <w:tmpl w:val="A0F67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11EAC"/>
    <w:multiLevelType w:val="hybridMultilevel"/>
    <w:tmpl w:val="289EC3C6"/>
    <w:lvl w:ilvl="0" w:tplc="2D546788">
      <w:start w:val="1"/>
      <w:numFmt w:val="decimal"/>
      <w:lvlText w:val="%1)"/>
      <w:lvlJc w:val="left"/>
      <w:pPr>
        <w:ind w:left="1116" w:hanging="390"/>
      </w:pPr>
      <w:rPr>
        <w:rFonts w:hint="default"/>
      </w:rPr>
    </w:lvl>
    <w:lvl w:ilvl="1" w:tplc="3B6030FC">
      <w:start w:val="1"/>
      <w:numFmt w:val="lowerLetter"/>
      <w:lvlText w:val="%2)"/>
      <w:lvlJc w:val="left"/>
      <w:pPr>
        <w:ind w:left="18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1" w15:restartNumberingAfterBreak="0">
    <w:nsid w:val="66B90ADC"/>
    <w:multiLevelType w:val="hybridMultilevel"/>
    <w:tmpl w:val="9E6E8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141A"/>
    <w:multiLevelType w:val="hybridMultilevel"/>
    <w:tmpl w:val="C9208E92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3" w15:restartNumberingAfterBreak="0">
    <w:nsid w:val="6B4A4627"/>
    <w:multiLevelType w:val="hybridMultilevel"/>
    <w:tmpl w:val="8E0CED1A"/>
    <w:lvl w:ilvl="0" w:tplc="48BCB580">
      <w:start w:val="5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6C6666BA"/>
    <w:multiLevelType w:val="hybridMultilevel"/>
    <w:tmpl w:val="02748458"/>
    <w:lvl w:ilvl="0" w:tplc="0A56F63C">
      <w:start w:val="1"/>
      <w:numFmt w:val="lowerLetter"/>
      <w:lvlText w:val="%1)"/>
      <w:lvlJc w:val="left"/>
      <w:pPr>
        <w:ind w:left="1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8" w:hanging="360"/>
      </w:pPr>
    </w:lvl>
    <w:lvl w:ilvl="2" w:tplc="0415001B" w:tentative="1">
      <w:start w:val="1"/>
      <w:numFmt w:val="lowerRoman"/>
      <w:lvlText w:val="%3."/>
      <w:lvlJc w:val="right"/>
      <w:pPr>
        <w:ind w:left="3388" w:hanging="180"/>
      </w:pPr>
    </w:lvl>
    <w:lvl w:ilvl="3" w:tplc="0415000F" w:tentative="1">
      <w:start w:val="1"/>
      <w:numFmt w:val="decimal"/>
      <w:lvlText w:val="%4."/>
      <w:lvlJc w:val="left"/>
      <w:pPr>
        <w:ind w:left="4108" w:hanging="360"/>
      </w:pPr>
    </w:lvl>
    <w:lvl w:ilvl="4" w:tplc="04150019" w:tentative="1">
      <w:start w:val="1"/>
      <w:numFmt w:val="lowerLetter"/>
      <w:lvlText w:val="%5."/>
      <w:lvlJc w:val="left"/>
      <w:pPr>
        <w:ind w:left="4828" w:hanging="360"/>
      </w:pPr>
    </w:lvl>
    <w:lvl w:ilvl="5" w:tplc="0415001B" w:tentative="1">
      <w:start w:val="1"/>
      <w:numFmt w:val="lowerRoman"/>
      <w:lvlText w:val="%6."/>
      <w:lvlJc w:val="right"/>
      <w:pPr>
        <w:ind w:left="5548" w:hanging="180"/>
      </w:pPr>
    </w:lvl>
    <w:lvl w:ilvl="6" w:tplc="0415000F" w:tentative="1">
      <w:start w:val="1"/>
      <w:numFmt w:val="decimal"/>
      <w:lvlText w:val="%7."/>
      <w:lvlJc w:val="left"/>
      <w:pPr>
        <w:ind w:left="6268" w:hanging="360"/>
      </w:pPr>
    </w:lvl>
    <w:lvl w:ilvl="7" w:tplc="04150019" w:tentative="1">
      <w:start w:val="1"/>
      <w:numFmt w:val="lowerLetter"/>
      <w:lvlText w:val="%8."/>
      <w:lvlJc w:val="left"/>
      <w:pPr>
        <w:ind w:left="6988" w:hanging="360"/>
      </w:pPr>
    </w:lvl>
    <w:lvl w:ilvl="8" w:tplc="0415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35" w15:restartNumberingAfterBreak="0">
    <w:nsid w:val="6CB34D8C"/>
    <w:multiLevelType w:val="hybridMultilevel"/>
    <w:tmpl w:val="59AC9CB4"/>
    <w:lvl w:ilvl="0" w:tplc="B9E04B9A">
      <w:start w:val="1"/>
      <w:numFmt w:val="decimal"/>
      <w:lvlText w:val="%1)"/>
      <w:lvlJc w:val="left"/>
      <w:pPr>
        <w:ind w:left="1116" w:hanging="390"/>
      </w:pPr>
      <w:rPr>
        <w:rFonts w:hint="default"/>
      </w:rPr>
    </w:lvl>
    <w:lvl w:ilvl="1" w:tplc="3B6030FC">
      <w:start w:val="1"/>
      <w:numFmt w:val="lowerLetter"/>
      <w:lvlText w:val="%2)"/>
      <w:lvlJc w:val="left"/>
      <w:pPr>
        <w:ind w:left="18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6" w15:restartNumberingAfterBreak="0">
    <w:nsid w:val="6DF51363"/>
    <w:multiLevelType w:val="hybridMultilevel"/>
    <w:tmpl w:val="D7CC2B7E"/>
    <w:lvl w:ilvl="0" w:tplc="10CCE45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04B32A8"/>
    <w:multiLevelType w:val="hybridMultilevel"/>
    <w:tmpl w:val="1E2836A8"/>
    <w:lvl w:ilvl="0" w:tplc="36AE3EFA">
      <w:start w:val="1"/>
      <w:numFmt w:val="bullet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8" w15:restartNumberingAfterBreak="0">
    <w:nsid w:val="770E1B29"/>
    <w:multiLevelType w:val="hybridMultilevel"/>
    <w:tmpl w:val="6C86C072"/>
    <w:lvl w:ilvl="0" w:tplc="BE2A06E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C57F84"/>
    <w:multiLevelType w:val="hybridMultilevel"/>
    <w:tmpl w:val="3EEC5B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CAC36D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784C59E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342021"/>
    <w:multiLevelType w:val="hybridMultilevel"/>
    <w:tmpl w:val="89423C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D47A3D"/>
    <w:multiLevelType w:val="hybridMultilevel"/>
    <w:tmpl w:val="BCD6DF64"/>
    <w:lvl w:ilvl="0" w:tplc="BE2A06E0">
      <w:start w:val="1"/>
      <w:numFmt w:val="lowerLetter"/>
      <w:lvlText w:val="%1)"/>
      <w:lvlJc w:val="left"/>
      <w:pPr>
        <w:ind w:left="1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2" w15:restartNumberingAfterBreak="0">
    <w:nsid w:val="7C924D31"/>
    <w:multiLevelType w:val="hybridMultilevel"/>
    <w:tmpl w:val="284EC05E"/>
    <w:lvl w:ilvl="0" w:tplc="D0640758">
      <w:start w:val="1"/>
      <w:numFmt w:val="decimal"/>
      <w:lvlText w:val="%1)"/>
      <w:lvlJc w:val="left"/>
      <w:pPr>
        <w:ind w:left="1116" w:hanging="390"/>
      </w:pPr>
      <w:rPr>
        <w:rFonts w:hint="default"/>
      </w:rPr>
    </w:lvl>
    <w:lvl w:ilvl="1" w:tplc="3B6030FC">
      <w:start w:val="1"/>
      <w:numFmt w:val="lowerLetter"/>
      <w:lvlText w:val="%2)"/>
      <w:lvlJc w:val="left"/>
      <w:pPr>
        <w:ind w:left="18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3" w15:restartNumberingAfterBreak="0">
    <w:nsid w:val="7EC93D8C"/>
    <w:multiLevelType w:val="hybridMultilevel"/>
    <w:tmpl w:val="72E8C52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1"/>
  </w:num>
  <w:num w:numId="3">
    <w:abstractNumId w:val="28"/>
  </w:num>
  <w:num w:numId="4">
    <w:abstractNumId w:val="0"/>
  </w:num>
  <w:num w:numId="5">
    <w:abstractNumId w:val="33"/>
  </w:num>
  <w:num w:numId="6">
    <w:abstractNumId w:val="43"/>
  </w:num>
  <w:num w:numId="7">
    <w:abstractNumId w:val="30"/>
  </w:num>
  <w:num w:numId="8">
    <w:abstractNumId w:val="40"/>
  </w:num>
  <w:num w:numId="9">
    <w:abstractNumId w:val="39"/>
  </w:num>
  <w:num w:numId="10">
    <w:abstractNumId w:val="11"/>
  </w:num>
  <w:num w:numId="11">
    <w:abstractNumId w:val="23"/>
  </w:num>
  <w:num w:numId="12">
    <w:abstractNumId w:val="42"/>
  </w:num>
  <w:num w:numId="13">
    <w:abstractNumId w:val="17"/>
  </w:num>
  <w:num w:numId="14">
    <w:abstractNumId w:val="36"/>
  </w:num>
  <w:num w:numId="15">
    <w:abstractNumId w:val="1"/>
  </w:num>
  <w:num w:numId="16">
    <w:abstractNumId w:val="35"/>
  </w:num>
  <w:num w:numId="17">
    <w:abstractNumId w:val="22"/>
  </w:num>
  <w:num w:numId="18">
    <w:abstractNumId w:val="14"/>
  </w:num>
  <w:num w:numId="19">
    <w:abstractNumId w:val="37"/>
  </w:num>
  <w:num w:numId="20">
    <w:abstractNumId w:val="5"/>
  </w:num>
  <w:num w:numId="21">
    <w:abstractNumId w:val="26"/>
  </w:num>
  <w:num w:numId="22">
    <w:abstractNumId w:val="2"/>
  </w:num>
  <w:num w:numId="23">
    <w:abstractNumId w:val="15"/>
  </w:num>
  <w:num w:numId="24">
    <w:abstractNumId w:val="34"/>
  </w:num>
  <w:num w:numId="25">
    <w:abstractNumId w:val="10"/>
  </w:num>
  <w:num w:numId="26">
    <w:abstractNumId w:val="38"/>
  </w:num>
  <w:num w:numId="27">
    <w:abstractNumId w:val="13"/>
  </w:num>
  <w:num w:numId="28">
    <w:abstractNumId w:val="27"/>
  </w:num>
  <w:num w:numId="29">
    <w:abstractNumId w:val="16"/>
  </w:num>
  <w:num w:numId="30">
    <w:abstractNumId w:val="8"/>
  </w:num>
  <w:num w:numId="31">
    <w:abstractNumId w:val="3"/>
  </w:num>
  <w:num w:numId="32">
    <w:abstractNumId w:val="19"/>
  </w:num>
  <w:num w:numId="33">
    <w:abstractNumId w:val="12"/>
  </w:num>
  <w:num w:numId="34">
    <w:abstractNumId w:val="25"/>
  </w:num>
  <w:num w:numId="35">
    <w:abstractNumId w:val="7"/>
  </w:num>
  <w:num w:numId="36">
    <w:abstractNumId w:val="29"/>
  </w:num>
  <w:num w:numId="37">
    <w:abstractNumId w:val="24"/>
  </w:num>
  <w:num w:numId="38">
    <w:abstractNumId w:val="31"/>
  </w:num>
  <w:num w:numId="39">
    <w:abstractNumId w:val="32"/>
  </w:num>
  <w:num w:numId="40">
    <w:abstractNumId w:val="18"/>
  </w:num>
  <w:num w:numId="41">
    <w:abstractNumId w:val="21"/>
  </w:num>
  <w:num w:numId="42">
    <w:abstractNumId w:val="20"/>
  </w:num>
  <w:num w:numId="43">
    <w:abstractNumId w:val="4"/>
  </w:num>
  <w:num w:numId="4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91"/>
    <w:rsid w:val="00000B4A"/>
    <w:rsid w:val="00003F5E"/>
    <w:rsid w:val="00005699"/>
    <w:rsid w:val="00010200"/>
    <w:rsid w:val="000113F1"/>
    <w:rsid w:val="0001670E"/>
    <w:rsid w:val="00016A1A"/>
    <w:rsid w:val="00020D7D"/>
    <w:rsid w:val="00027283"/>
    <w:rsid w:val="0004014F"/>
    <w:rsid w:val="00044548"/>
    <w:rsid w:val="0005208E"/>
    <w:rsid w:val="00053FB3"/>
    <w:rsid w:val="00057476"/>
    <w:rsid w:val="0006204B"/>
    <w:rsid w:val="00062491"/>
    <w:rsid w:val="00065802"/>
    <w:rsid w:val="000658C7"/>
    <w:rsid w:val="000718D8"/>
    <w:rsid w:val="000747C4"/>
    <w:rsid w:val="00084A38"/>
    <w:rsid w:val="0009278A"/>
    <w:rsid w:val="00092F00"/>
    <w:rsid w:val="000A02F0"/>
    <w:rsid w:val="000A2C5B"/>
    <w:rsid w:val="000A4D85"/>
    <w:rsid w:val="000B0E73"/>
    <w:rsid w:val="000B730D"/>
    <w:rsid w:val="000B79B0"/>
    <w:rsid w:val="000C27B4"/>
    <w:rsid w:val="000C6540"/>
    <w:rsid w:val="000D03BA"/>
    <w:rsid w:val="000D16DF"/>
    <w:rsid w:val="000D2142"/>
    <w:rsid w:val="000D4373"/>
    <w:rsid w:val="000E37BD"/>
    <w:rsid w:val="000F17DC"/>
    <w:rsid w:val="000F45B8"/>
    <w:rsid w:val="00100703"/>
    <w:rsid w:val="00112B4C"/>
    <w:rsid w:val="001138F9"/>
    <w:rsid w:val="00114075"/>
    <w:rsid w:val="00115F2B"/>
    <w:rsid w:val="00121E52"/>
    <w:rsid w:val="00123FD7"/>
    <w:rsid w:val="00123FDA"/>
    <w:rsid w:val="00135345"/>
    <w:rsid w:val="00135426"/>
    <w:rsid w:val="00147A18"/>
    <w:rsid w:val="001546D5"/>
    <w:rsid w:val="001548DB"/>
    <w:rsid w:val="00154B40"/>
    <w:rsid w:val="00155A0E"/>
    <w:rsid w:val="00162C1D"/>
    <w:rsid w:val="001779A5"/>
    <w:rsid w:val="001804F8"/>
    <w:rsid w:val="0018092E"/>
    <w:rsid w:val="001848D6"/>
    <w:rsid w:val="00187816"/>
    <w:rsid w:val="00194B9C"/>
    <w:rsid w:val="00195C1F"/>
    <w:rsid w:val="001A0A9C"/>
    <w:rsid w:val="001B0A08"/>
    <w:rsid w:val="001B0FC2"/>
    <w:rsid w:val="001B1F4A"/>
    <w:rsid w:val="001C1069"/>
    <w:rsid w:val="001C14BC"/>
    <w:rsid w:val="001C3369"/>
    <w:rsid w:val="001D2AA7"/>
    <w:rsid w:val="001E2898"/>
    <w:rsid w:val="001E33D1"/>
    <w:rsid w:val="001F0F87"/>
    <w:rsid w:val="001F111E"/>
    <w:rsid w:val="001F203C"/>
    <w:rsid w:val="001F3ADF"/>
    <w:rsid w:val="001F6FCE"/>
    <w:rsid w:val="001F7F7D"/>
    <w:rsid w:val="00201CC6"/>
    <w:rsid w:val="002027BB"/>
    <w:rsid w:val="00203C8F"/>
    <w:rsid w:val="00204CC7"/>
    <w:rsid w:val="00214036"/>
    <w:rsid w:val="0021551A"/>
    <w:rsid w:val="00215D69"/>
    <w:rsid w:val="0022030F"/>
    <w:rsid w:val="0022575C"/>
    <w:rsid w:val="00233BCF"/>
    <w:rsid w:val="002352F5"/>
    <w:rsid w:val="002370C4"/>
    <w:rsid w:val="00237D4A"/>
    <w:rsid w:val="00240AE3"/>
    <w:rsid w:val="0024510A"/>
    <w:rsid w:val="00247B96"/>
    <w:rsid w:val="0025011B"/>
    <w:rsid w:val="00256B77"/>
    <w:rsid w:val="00265A64"/>
    <w:rsid w:val="002728AD"/>
    <w:rsid w:val="00273B4C"/>
    <w:rsid w:val="00277047"/>
    <w:rsid w:val="00280497"/>
    <w:rsid w:val="00280CAC"/>
    <w:rsid w:val="00281327"/>
    <w:rsid w:val="00284C1F"/>
    <w:rsid w:val="002B0E2A"/>
    <w:rsid w:val="002B16A1"/>
    <w:rsid w:val="002B7D2D"/>
    <w:rsid w:val="002C729B"/>
    <w:rsid w:val="002C7E97"/>
    <w:rsid w:val="002E252E"/>
    <w:rsid w:val="002E53B8"/>
    <w:rsid w:val="002E6D04"/>
    <w:rsid w:val="002E736A"/>
    <w:rsid w:val="002F01C0"/>
    <w:rsid w:val="002F0330"/>
    <w:rsid w:val="002F171A"/>
    <w:rsid w:val="002F4629"/>
    <w:rsid w:val="002F4FC7"/>
    <w:rsid w:val="002F5579"/>
    <w:rsid w:val="002F63C5"/>
    <w:rsid w:val="002F731A"/>
    <w:rsid w:val="00300BC8"/>
    <w:rsid w:val="00300DBE"/>
    <w:rsid w:val="00301656"/>
    <w:rsid w:val="00303EA1"/>
    <w:rsid w:val="00307966"/>
    <w:rsid w:val="00307B0F"/>
    <w:rsid w:val="00311D7A"/>
    <w:rsid w:val="00315353"/>
    <w:rsid w:val="0031540F"/>
    <w:rsid w:val="0031722E"/>
    <w:rsid w:val="00324401"/>
    <w:rsid w:val="0032501D"/>
    <w:rsid w:val="0032559B"/>
    <w:rsid w:val="00325925"/>
    <w:rsid w:val="003460D1"/>
    <w:rsid w:val="00356D80"/>
    <w:rsid w:val="00360400"/>
    <w:rsid w:val="00360B1A"/>
    <w:rsid w:val="00361AAB"/>
    <w:rsid w:val="003656B8"/>
    <w:rsid w:val="00367C49"/>
    <w:rsid w:val="00367D53"/>
    <w:rsid w:val="00384DAF"/>
    <w:rsid w:val="00385171"/>
    <w:rsid w:val="00386F23"/>
    <w:rsid w:val="00390842"/>
    <w:rsid w:val="00391C02"/>
    <w:rsid w:val="0039375B"/>
    <w:rsid w:val="003972D9"/>
    <w:rsid w:val="003A0C03"/>
    <w:rsid w:val="003A330C"/>
    <w:rsid w:val="003A354D"/>
    <w:rsid w:val="003B0A27"/>
    <w:rsid w:val="003B0D0A"/>
    <w:rsid w:val="003B4385"/>
    <w:rsid w:val="003C7139"/>
    <w:rsid w:val="003D7185"/>
    <w:rsid w:val="003E3F5C"/>
    <w:rsid w:val="003E457A"/>
    <w:rsid w:val="003E6545"/>
    <w:rsid w:val="003F018F"/>
    <w:rsid w:val="003F1C35"/>
    <w:rsid w:val="0040286B"/>
    <w:rsid w:val="00410B99"/>
    <w:rsid w:val="004113A7"/>
    <w:rsid w:val="004113AA"/>
    <w:rsid w:val="00411915"/>
    <w:rsid w:val="0041267C"/>
    <w:rsid w:val="004129B9"/>
    <w:rsid w:val="00421AFC"/>
    <w:rsid w:val="00422226"/>
    <w:rsid w:val="004267C3"/>
    <w:rsid w:val="0043261B"/>
    <w:rsid w:val="00433E2D"/>
    <w:rsid w:val="004423CB"/>
    <w:rsid w:val="00442F9E"/>
    <w:rsid w:val="00444808"/>
    <w:rsid w:val="004467A8"/>
    <w:rsid w:val="00462242"/>
    <w:rsid w:val="00462AD5"/>
    <w:rsid w:val="00467B85"/>
    <w:rsid w:val="0047036F"/>
    <w:rsid w:val="004716B8"/>
    <w:rsid w:val="0047414C"/>
    <w:rsid w:val="00481F79"/>
    <w:rsid w:val="004835A6"/>
    <w:rsid w:val="00491C43"/>
    <w:rsid w:val="00492E42"/>
    <w:rsid w:val="00492F10"/>
    <w:rsid w:val="00494B2D"/>
    <w:rsid w:val="0049591F"/>
    <w:rsid w:val="004A0973"/>
    <w:rsid w:val="004B787D"/>
    <w:rsid w:val="004C2793"/>
    <w:rsid w:val="004C2FEF"/>
    <w:rsid w:val="004C3128"/>
    <w:rsid w:val="004C5FE6"/>
    <w:rsid w:val="004D1D6D"/>
    <w:rsid w:val="004D600E"/>
    <w:rsid w:val="004E3F48"/>
    <w:rsid w:val="004E4117"/>
    <w:rsid w:val="004F2CD3"/>
    <w:rsid w:val="004F326E"/>
    <w:rsid w:val="004F586A"/>
    <w:rsid w:val="004F78DA"/>
    <w:rsid w:val="0050590D"/>
    <w:rsid w:val="00506025"/>
    <w:rsid w:val="0050720E"/>
    <w:rsid w:val="0051474E"/>
    <w:rsid w:val="005164A4"/>
    <w:rsid w:val="00521323"/>
    <w:rsid w:val="005226C7"/>
    <w:rsid w:val="00523F95"/>
    <w:rsid w:val="00531500"/>
    <w:rsid w:val="0053196D"/>
    <w:rsid w:val="005326E5"/>
    <w:rsid w:val="005354D6"/>
    <w:rsid w:val="005360C6"/>
    <w:rsid w:val="00541781"/>
    <w:rsid w:val="00543D51"/>
    <w:rsid w:val="0054437E"/>
    <w:rsid w:val="00555FDD"/>
    <w:rsid w:val="00556514"/>
    <w:rsid w:val="00557197"/>
    <w:rsid w:val="005573A0"/>
    <w:rsid w:val="005636B7"/>
    <w:rsid w:val="00563C79"/>
    <w:rsid w:val="00565599"/>
    <w:rsid w:val="00571278"/>
    <w:rsid w:val="005756E4"/>
    <w:rsid w:val="00576113"/>
    <w:rsid w:val="00583375"/>
    <w:rsid w:val="00585A9F"/>
    <w:rsid w:val="005870B0"/>
    <w:rsid w:val="005972A5"/>
    <w:rsid w:val="005A0C7A"/>
    <w:rsid w:val="005A2095"/>
    <w:rsid w:val="005A3BF3"/>
    <w:rsid w:val="005A5519"/>
    <w:rsid w:val="005B78C4"/>
    <w:rsid w:val="005C5120"/>
    <w:rsid w:val="005D30CE"/>
    <w:rsid w:val="005D5868"/>
    <w:rsid w:val="005D5BDE"/>
    <w:rsid w:val="005D739B"/>
    <w:rsid w:val="005D76EA"/>
    <w:rsid w:val="005E08FA"/>
    <w:rsid w:val="005E129E"/>
    <w:rsid w:val="005E5777"/>
    <w:rsid w:val="005E64A3"/>
    <w:rsid w:val="005F3499"/>
    <w:rsid w:val="005F3AF2"/>
    <w:rsid w:val="005F60DE"/>
    <w:rsid w:val="00603B70"/>
    <w:rsid w:val="00603DBF"/>
    <w:rsid w:val="006040DE"/>
    <w:rsid w:val="00611F72"/>
    <w:rsid w:val="00613B31"/>
    <w:rsid w:val="0061493A"/>
    <w:rsid w:val="0061774C"/>
    <w:rsid w:val="00617CFE"/>
    <w:rsid w:val="00621179"/>
    <w:rsid w:val="006218DB"/>
    <w:rsid w:val="0062250D"/>
    <w:rsid w:val="00623293"/>
    <w:rsid w:val="00623C8D"/>
    <w:rsid w:val="00623D47"/>
    <w:rsid w:val="0063014F"/>
    <w:rsid w:val="00632D2F"/>
    <w:rsid w:val="006433E1"/>
    <w:rsid w:val="00647A85"/>
    <w:rsid w:val="00654919"/>
    <w:rsid w:val="006556AA"/>
    <w:rsid w:val="00657F71"/>
    <w:rsid w:val="00666AEB"/>
    <w:rsid w:val="00670323"/>
    <w:rsid w:val="00670E16"/>
    <w:rsid w:val="0067499C"/>
    <w:rsid w:val="00676512"/>
    <w:rsid w:val="00677A31"/>
    <w:rsid w:val="00683B25"/>
    <w:rsid w:val="00687FEB"/>
    <w:rsid w:val="00690E14"/>
    <w:rsid w:val="00694397"/>
    <w:rsid w:val="00696ADA"/>
    <w:rsid w:val="006A4434"/>
    <w:rsid w:val="006A50F1"/>
    <w:rsid w:val="006A6EC4"/>
    <w:rsid w:val="006B08ED"/>
    <w:rsid w:val="006B0E31"/>
    <w:rsid w:val="006B203C"/>
    <w:rsid w:val="006B2950"/>
    <w:rsid w:val="006B534A"/>
    <w:rsid w:val="006C1ADC"/>
    <w:rsid w:val="006C6793"/>
    <w:rsid w:val="006D170A"/>
    <w:rsid w:val="006D33DC"/>
    <w:rsid w:val="006D4341"/>
    <w:rsid w:val="006E0B23"/>
    <w:rsid w:val="006E4585"/>
    <w:rsid w:val="006E4633"/>
    <w:rsid w:val="006E5D62"/>
    <w:rsid w:val="006E6350"/>
    <w:rsid w:val="006F0204"/>
    <w:rsid w:val="006F0475"/>
    <w:rsid w:val="006F4613"/>
    <w:rsid w:val="006F5617"/>
    <w:rsid w:val="006F6E8F"/>
    <w:rsid w:val="006F70D9"/>
    <w:rsid w:val="00700AEE"/>
    <w:rsid w:val="00702A27"/>
    <w:rsid w:val="00705AB0"/>
    <w:rsid w:val="007159E0"/>
    <w:rsid w:val="00717FE5"/>
    <w:rsid w:val="007266E6"/>
    <w:rsid w:val="00731A7A"/>
    <w:rsid w:val="00733000"/>
    <w:rsid w:val="00736CFC"/>
    <w:rsid w:val="00737D7E"/>
    <w:rsid w:val="00741454"/>
    <w:rsid w:val="007416E5"/>
    <w:rsid w:val="00742BB4"/>
    <w:rsid w:val="007432FD"/>
    <w:rsid w:val="0074593A"/>
    <w:rsid w:val="00747AB2"/>
    <w:rsid w:val="00750C21"/>
    <w:rsid w:val="00751ACE"/>
    <w:rsid w:val="00761B0F"/>
    <w:rsid w:val="00766ADF"/>
    <w:rsid w:val="00770834"/>
    <w:rsid w:val="00770D2D"/>
    <w:rsid w:val="00786855"/>
    <w:rsid w:val="00787AD0"/>
    <w:rsid w:val="00792BCE"/>
    <w:rsid w:val="00797D70"/>
    <w:rsid w:val="007A02B6"/>
    <w:rsid w:val="007A073C"/>
    <w:rsid w:val="007A1CB8"/>
    <w:rsid w:val="007A23A0"/>
    <w:rsid w:val="007B15D0"/>
    <w:rsid w:val="007B34F2"/>
    <w:rsid w:val="007C01BA"/>
    <w:rsid w:val="007C1199"/>
    <w:rsid w:val="007C2AB4"/>
    <w:rsid w:val="007C753B"/>
    <w:rsid w:val="007C7CC4"/>
    <w:rsid w:val="007D6B6D"/>
    <w:rsid w:val="007D7023"/>
    <w:rsid w:val="007D7E1F"/>
    <w:rsid w:val="007E0649"/>
    <w:rsid w:val="007E1021"/>
    <w:rsid w:val="007E162F"/>
    <w:rsid w:val="007E4B24"/>
    <w:rsid w:val="007E667C"/>
    <w:rsid w:val="007F00AE"/>
    <w:rsid w:val="007F7512"/>
    <w:rsid w:val="00802226"/>
    <w:rsid w:val="00803D09"/>
    <w:rsid w:val="00804369"/>
    <w:rsid w:val="0080472C"/>
    <w:rsid w:val="0080783B"/>
    <w:rsid w:val="00814D50"/>
    <w:rsid w:val="0082340A"/>
    <w:rsid w:val="00824BCA"/>
    <w:rsid w:val="00830639"/>
    <w:rsid w:val="008333D9"/>
    <w:rsid w:val="008344C3"/>
    <w:rsid w:val="00840758"/>
    <w:rsid w:val="008434D1"/>
    <w:rsid w:val="00844E82"/>
    <w:rsid w:val="00851992"/>
    <w:rsid w:val="0085406E"/>
    <w:rsid w:val="008610A8"/>
    <w:rsid w:val="00880FEE"/>
    <w:rsid w:val="008832B5"/>
    <w:rsid w:val="00884729"/>
    <w:rsid w:val="008874A2"/>
    <w:rsid w:val="0089277C"/>
    <w:rsid w:val="008968B5"/>
    <w:rsid w:val="008A18B3"/>
    <w:rsid w:val="008A3745"/>
    <w:rsid w:val="008A3B29"/>
    <w:rsid w:val="008B1ACC"/>
    <w:rsid w:val="008B6199"/>
    <w:rsid w:val="008C084C"/>
    <w:rsid w:val="008C47F7"/>
    <w:rsid w:val="008D5DF6"/>
    <w:rsid w:val="008E4CCE"/>
    <w:rsid w:val="008E5EB6"/>
    <w:rsid w:val="008F11E7"/>
    <w:rsid w:val="008F4E8A"/>
    <w:rsid w:val="008F4F2A"/>
    <w:rsid w:val="00901EF1"/>
    <w:rsid w:val="00904EB9"/>
    <w:rsid w:val="00911F2F"/>
    <w:rsid w:val="00912B8A"/>
    <w:rsid w:val="009142C9"/>
    <w:rsid w:val="00915E0A"/>
    <w:rsid w:val="00917401"/>
    <w:rsid w:val="00920B78"/>
    <w:rsid w:val="00930AE4"/>
    <w:rsid w:val="00945D3F"/>
    <w:rsid w:val="009478F5"/>
    <w:rsid w:val="009558F9"/>
    <w:rsid w:val="00964DB7"/>
    <w:rsid w:val="009658E2"/>
    <w:rsid w:val="009674D8"/>
    <w:rsid w:val="009706D5"/>
    <w:rsid w:val="00970A87"/>
    <w:rsid w:val="00974094"/>
    <w:rsid w:val="0097753C"/>
    <w:rsid w:val="00981CAD"/>
    <w:rsid w:val="00982662"/>
    <w:rsid w:val="00983894"/>
    <w:rsid w:val="00985480"/>
    <w:rsid w:val="0098643D"/>
    <w:rsid w:val="00993F94"/>
    <w:rsid w:val="00994015"/>
    <w:rsid w:val="00997617"/>
    <w:rsid w:val="009A5010"/>
    <w:rsid w:val="009A610B"/>
    <w:rsid w:val="009A674D"/>
    <w:rsid w:val="009B00CE"/>
    <w:rsid w:val="009B2334"/>
    <w:rsid w:val="009B5EC8"/>
    <w:rsid w:val="009B60A4"/>
    <w:rsid w:val="009B64BE"/>
    <w:rsid w:val="009B68E9"/>
    <w:rsid w:val="009B77EF"/>
    <w:rsid w:val="009C1B25"/>
    <w:rsid w:val="009C61CC"/>
    <w:rsid w:val="009C7DEA"/>
    <w:rsid w:val="009D2073"/>
    <w:rsid w:val="009D7E7F"/>
    <w:rsid w:val="009F0ECF"/>
    <w:rsid w:val="009F616D"/>
    <w:rsid w:val="009F671F"/>
    <w:rsid w:val="00A00977"/>
    <w:rsid w:val="00A02000"/>
    <w:rsid w:val="00A03F8A"/>
    <w:rsid w:val="00A04340"/>
    <w:rsid w:val="00A12BEB"/>
    <w:rsid w:val="00A15653"/>
    <w:rsid w:val="00A16D67"/>
    <w:rsid w:val="00A16F50"/>
    <w:rsid w:val="00A17E5C"/>
    <w:rsid w:val="00A30430"/>
    <w:rsid w:val="00A31B01"/>
    <w:rsid w:val="00A32737"/>
    <w:rsid w:val="00A34117"/>
    <w:rsid w:val="00A347C6"/>
    <w:rsid w:val="00A35045"/>
    <w:rsid w:val="00A361CA"/>
    <w:rsid w:val="00A3682B"/>
    <w:rsid w:val="00A41469"/>
    <w:rsid w:val="00A443E7"/>
    <w:rsid w:val="00A46F4D"/>
    <w:rsid w:val="00A5442C"/>
    <w:rsid w:val="00A54E8D"/>
    <w:rsid w:val="00A55C6C"/>
    <w:rsid w:val="00A56F78"/>
    <w:rsid w:val="00A57604"/>
    <w:rsid w:val="00A57B5B"/>
    <w:rsid w:val="00A57F85"/>
    <w:rsid w:val="00A6485E"/>
    <w:rsid w:val="00A710A5"/>
    <w:rsid w:val="00A72765"/>
    <w:rsid w:val="00A73084"/>
    <w:rsid w:val="00A75569"/>
    <w:rsid w:val="00A75EF7"/>
    <w:rsid w:val="00A76732"/>
    <w:rsid w:val="00A804D6"/>
    <w:rsid w:val="00A8370D"/>
    <w:rsid w:val="00A838C4"/>
    <w:rsid w:val="00A83B99"/>
    <w:rsid w:val="00A84B04"/>
    <w:rsid w:val="00A908D3"/>
    <w:rsid w:val="00A93CD1"/>
    <w:rsid w:val="00AA46E1"/>
    <w:rsid w:val="00AA76E3"/>
    <w:rsid w:val="00AA7704"/>
    <w:rsid w:val="00AB0238"/>
    <w:rsid w:val="00AB3385"/>
    <w:rsid w:val="00AB366E"/>
    <w:rsid w:val="00AB7EA7"/>
    <w:rsid w:val="00AC0A80"/>
    <w:rsid w:val="00AC1CAD"/>
    <w:rsid w:val="00AC49C5"/>
    <w:rsid w:val="00AC5A23"/>
    <w:rsid w:val="00AC5B40"/>
    <w:rsid w:val="00AF1093"/>
    <w:rsid w:val="00AF2CED"/>
    <w:rsid w:val="00AF3907"/>
    <w:rsid w:val="00AF7CAA"/>
    <w:rsid w:val="00B017A3"/>
    <w:rsid w:val="00B0354C"/>
    <w:rsid w:val="00B0429F"/>
    <w:rsid w:val="00B10A29"/>
    <w:rsid w:val="00B10B9C"/>
    <w:rsid w:val="00B12502"/>
    <w:rsid w:val="00B2263C"/>
    <w:rsid w:val="00B22769"/>
    <w:rsid w:val="00B25B15"/>
    <w:rsid w:val="00B26777"/>
    <w:rsid w:val="00B26EB0"/>
    <w:rsid w:val="00B30A01"/>
    <w:rsid w:val="00B31528"/>
    <w:rsid w:val="00B316C0"/>
    <w:rsid w:val="00B41068"/>
    <w:rsid w:val="00B4474F"/>
    <w:rsid w:val="00B4685F"/>
    <w:rsid w:val="00B67923"/>
    <w:rsid w:val="00B746DE"/>
    <w:rsid w:val="00B80994"/>
    <w:rsid w:val="00B81AED"/>
    <w:rsid w:val="00B82AA8"/>
    <w:rsid w:val="00B8571C"/>
    <w:rsid w:val="00B8632D"/>
    <w:rsid w:val="00B92C69"/>
    <w:rsid w:val="00BA0252"/>
    <w:rsid w:val="00BB3A3B"/>
    <w:rsid w:val="00BB3DD2"/>
    <w:rsid w:val="00BC3533"/>
    <w:rsid w:val="00BE10EC"/>
    <w:rsid w:val="00BE359D"/>
    <w:rsid w:val="00BE48B8"/>
    <w:rsid w:val="00BE5BE3"/>
    <w:rsid w:val="00BE602C"/>
    <w:rsid w:val="00BF0556"/>
    <w:rsid w:val="00BF07ED"/>
    <w:rsid w:val="00BF3476"/>
    <w:rsid w:val="00BF7602"/>
    <w:rsid w:val="00C02008"/>
    <w:rsid w:val="00C02284"/>
    <w:rsid w:val="00C02E70"/>
    <w:rsid w:val="00C051BE"/>
    <w:rsid w:val="00C078FC"/>
    <w:rsid w:val="00C10095"/>
    <w:rsid w:val="00C10D3D"/>
    <w:rsid w:val="00C14AE2"/>
    <w:rsid w:val="00C14B9B"/>
    <w:rsid w:val="00C20097"/>
    <w:rsid w:val="00C230BA"/>
    <w:rsid w:val="00C2674F"/>
    <w:rsid w:val="00C34CB9"/>
    <w:rsid w:val="00C37332"/>
    <w:rsid w:val="00C40D68"/>
    <w:rsid w:val="00C4135D"/>
    <w:rsid w:val="00C4510D"/>
    <w:rsid w:val="00C52143"/>
    <w:rsid w:val="00C52823"/>
    <w:rsid w:val="00C57A99"/>
    <w:rsid w:val="00C603DD"/>
    <w:rsid w:val="00C65928"/>
    <w:rsid w:val="00C671DC"/>
    <w:rsid w:val="00C676CA"/>
    <w:rsid w:val="00C708FB"/>
    <w:rsid w:val="00C71783"/>
    <w:rsid w:val="00C72A35"/>
    <w:rsid w:val="00C74DB1"/>
    <w:rsid w:val="00C80760"/>
    <w:rsid w:val="00C8128A"/>
    <w:rsid w:val="00C82A93"/>
    <w:rsid w:val="00C85D8E"/>
    <w:rsid w:val="00C86D96"/>
    <w:rsid w:val="00C90C35"/>
    <w:rsid w:val="00C93BF0"/>
    <w:rsid w:val="00C955F8"/>
    <w:rsid w:val="00CA07DF"/>
    <w:rsid w:val="00CA1518"/>
    <w:rsid w:val="00CA1EC7"/>
    <w:rsid w:val="00CA315D"/>
    <w:rsid w:val="00CA4A73"/>
    <w:rsid w:val="00CA7C34"/>
    <w:rsid w:val="00CB09D9"/>
    <w:rsid w:val="00CC1EEB"/>
    <w:rsid w:val="00CD0E19"/>
    <w:rsid w:val="00CD5029"/>
    <w:rsid w:val="00CD6154"/>
    <w:rsid w:val="00CD6B95"/>
    <w:rsid w:val="00CD7EDC"/>
    <w:rsid w:val="00CE46EE"/>
    <w:rsid w:val="00CE75EE"/>
    <w:rsid w:val="00CF09C9"/>
    <w:rsid w:val="00CF1B81"/>
    <w:rsid w:val="00CF239E"/>
    <w:rsid w:val="00CF623C"/>
    <w:rsid w:val="00D06E6E"/>
    <w:rsid w:val="00D06F8B"/>
    <w:rsid w:val="00D07B61"/>
    <w:rsid w:val="00D10753"/>
    <w:rsid w:val="00D110A1"/>
    <w:rsid w:val="00D15769"/>
    <w:rsid w:val="00D246EE"/>
    <w:rsid w:val="00D30631"/>
    <w:rsid w:val="00D37CE7"/>
    <w:rsid w:val="00D43A78"/>
    <w:rsid w:val="00D44025"/>
    <w:rsid w:val="00D45119"/>
    <w:rsid w:val="00D523F7"/>
    <w:rsid w:val="00D53C7F"/>
    <w:rsid w:val="00D54AAD"/>
    <w:rsid w:val="00D553E7"/>
    <w:rsid w:val="00D6177E"/>
    <w:rsid w:val="00D65F26"/>
    <w:rsid w:val="00D7025E"/>
    <w:rsid w:val="00D7256F"/>
    <w:rsid w:val="00D75CD7"/>
    <w:rsid w:val="00D75E8B"/>
    <w:rsid w:val="00D7657C"/>
    <w:rsid w:val="00D765D2"/>
    <w:rsid w:val="00D84C2F"/>
    <w:rsid w:val="00D8686F"/>
    <w:rsid w:val="00D96B75"/>
    <w:rsid w:val="00DA0A6D"/>
    <w:rsid w:val="00DA0D7A"/>
    <w:rsid w:val="00DA1F89"/>
    <w:rsid w:val="00DA3E18"/>
    <w:rsid w:val="00DB3B4E"/>
    <w:rsid w:val="00DC67A3"/>
    <w:rsid w:val="00DC77A9"/>
    <w:rsid w:val="00DD0179"/>
    <w:rsid w:val="00DD2BC2"/>
    <w:rsid w:val="00DD2EC3"/>
    <w:rsid w:val="00DE3F9A"/>
    <w:rsid w:val="00DE5871"/>
    <w:rsid w:val="00DF4613"/>
    <w:rsid w:val="00DF4B2F"/>
    <w:rsid w:val="00DF5670"/>
    <w:rsid w:val="00DF61C9"/>
    <w:rsid w:val="00DF7A78"/>
    <w:rsid w:val="00E00F4C"/>
    <w:rsid w:val="00E03B92"/>
    <w:rsid w:val="00E03F3F"/>
    <w:rsid w:val="00E05BE5"/>
    <w:rsid w:val="00E122E9"/>
    <w:rsid w:val="00E13736"/>
    <w:rsid w:val="00E1379F"/>
    <w:rsid w:val="00E15350"/>
    <w:rsid w:val="00E15DE2"/>
    <w:rsid w:val="00E20F3C"/>
    <w:rsid w:val="00E2175D"/>
    <w:rsid w:val="00E21B8D"/>
    <w:rsid w:val="00E222CA"/>
    <w:rsid w:val="00E26305"/>
    <w:rsid w:val="00E268E5"/>
    <w:rsid w:val="00E26A9E"/>
    <w:rsid w:val="00E30ED7"/>
    <w:rsid w:val="00E32897"/>
    <w:rsid w:val="00E32F96"/>
    <w:rsid w:val="00E340A1"/>
    <w:rsid w:val="00E37C65"/>
    <w:rsid w:val="00E40471"/>
    <w:rsid w:val="00E4175E"/>
    <w:rsid w:val="00E438F6"/>
    <w:rsid w:val="00E5263E"/>
    <w:rsid w:val="00E5567E"/>
    <w:rsid w:val="00E60629"/>
    <w:rsid w:val="00E626B9"/>
    <w:rsid w:val="00E631E6"/>
    <w:rsid w:val="00E663CF"/>
    <w:rsid w:val="00E73390"/>
    <w:rsid w:val="00E745EC"/>
    <w:rsid w:val="00E748CB"/>
    <w:rsid w:val="00E77F30"/>
    <w:rsid w:val="00E81779"/>
    <w:rsid w:val="00E84B0F"/>
    <w:rsid w:val="00E85FB4"/>
    <w:rsid w:val="00E871DA"/>
    <w:rsid w:val="00E92123"/>
    <w:rsid w:val="00EA236F"/>
    <w:rsid w:val="00EB6B0A"/>
    <w:rsid w:val="00EC2BBF"/>
    <w:rsid w:val="00ED009C"/>
    <w:rsid w:val="00ED1AAF"/>
    <w:rsid w:val="00ED31A1"/>
    <w:rsid w:val="00ED768A"/>
    <w:rsid w:val="00EE0689"/>
    <w:rsid w:val="00EE3335"/>
    <w:rsid w:val="00EF29C2"/>
    <w:rsid w:val="00EF2F17"/>
    <w:rsid w:val="00EF52A7"/>
    <w:rsid w:val="00F0365E"/>
    <w:rsid w:val="00F059F2"/>
    <w:rsid w:val="00F079BA"/>
    <w:rsid w:val="00F14728"/>
    <w:rsid w:val="00F1576B"/>
    <w:rsid w:val="00F16AF1"/>
    <w:rsid w:val="00F240F5"/>
    <w:rsid w:val="00F32FA3"/>
    <w:rsid w:val="00F4058C"/>
    <w:rsid w:val="00F425C5"/>
    <w:rsid w:val="00F45F87"/>
    <w:rsid w:val="00F51F43"/>
    <w:rsid w:val="00F53B59"/>
    <w:rsid w:val="00F53EB1"/>
    <w:rsid w:val="00F600A6"/>
    <w:rsid w:val="00F61584"/>
    <w:rsid w:val="00F6224A"/>
    <w:rsid w:val="00F62BC9"/>
    <w:rsid w:val="00F7191E"/>
    <w:rsid w:val="00F750AE"/>
    <w:rsid w:val="00F75D7F"/>
    <w:rsid w:val="00F7675F"/>
    <w:rsid w:val="00F768B9"/>
    <w:rsid w:val="00F80774"/>
    <w:rsid w:val="00F84837"/>
    <w:rsid w:val="00F856FB"/>
    <w:rsid w:val="00F85748"/>
    <w:rsid w:val="00F91000"/>
    <w:rsid w:val="00F9471D"/>
    <w:rsid w:val="00F94CDD"/>
    <w:rsid w:val="00F9666D"/>
    <w:rsid w:val="00F977B7"/>
    <w:rsid w:val="00FA0994"/>
    <w:rsid w:val="00FA2B24"/>
    <w:rsid w:val="00FA5BBC"/>
    <w:rsid w:val="00FA6F0D"/>
    <w:rsid w:val="00FA7D8E"/>
    <w:rsid w:val="00FB1E3F"/>
    <w:rsid w:val="00FB60E7"/>
    <w:rsid w:val="00FB6B8D"/>
    <w:rsid w:val="00FB708A"/>
    <w:rsid w:val="00FC028B"/>
    <w:rsid w:val="00FC6449"/>
    <w:rsid w:val="00FC7024"/>
    <w:rsid w:val="00FD2895"/>
    <w:rsid w:val="00FD2F31"/>
    <w:rsid w:val="00FD45DF"/>
    <w:rsid w:val="00FD5704"/>
    <w:rsid w:val="00FD6DB7"/>
    <w:rsid w:val="00FE2AC4"/>
    <w:rsid w:val="00FE6D86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21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491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qFormat/>
    <w:rsid w:val="0006249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624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62491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6249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6249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062491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62491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character" w:styleId="Odwoanieprzypisudolnego">
    <w:name w:val="footnote reference"/>
    <w:uiPriority w:val="99"/>
    <w:semiHidden/>
    <w:unhideWhenUsed/>
    <w:rsid w:val="00062491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062491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uiPriority w:val="1"/>
    <w:qFormat/>
    <w:rsid w:val="00062491"/>
    <w:rPr>
      <w:b/>
      <w:bCs w:val="0"/>
    </w:rPr>
  </w:style>
  <w:style w:type="paragraph" w:styleId="Akapitzlist">
    <w:name w:val="List Paragraph"/>
    <w:basedOn w:val="Normalny"/>
    <w:uiPriority w:val="34"/>
    <w:qFormat/>
    <w:rsid w:val="00D07B61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33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300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3300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0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3300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0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3000"/>
    <w:rPr>
      <w:rFonts w:ascii="Segoe UI" w:eastAsia="Times New Roman" w:hAnsi="Segoe UI" w:cs="Segoe UI"/>
      <w:sz w:val="18"/>
      <w:szCs w:val="18"/>
      <w:lang w:val="pl-PL" w:eastAsia="pl-PL"/>
    </w:rPr>
  </w:style>
  <w:style w:type="paragraph" w:customStyle="1" w:styleId="PKTpunkt">
    <w:name w:val="PKT – punkt"/>
    <w:uiPriority w:val="13"/>
    <w:qFormat/>
    <w:rsid w:val="00E222C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h2">
    <w:name w:val="h2"/>
    <w:basedOn w:val="Domylnaczcionkaakapitu"/>
    <w:rsid w:val="00A54E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3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3733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DA3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3E1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A3E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3E1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intensywne">
    <w:name w:val="Intense Reference"/>
    <w:uiPriority w:val="32"/>
    <w:qFormat/>
    <w:rsid w:val="005A0C7A"/>
    <w:rPr>
      <w:b/>
      <w:bCs/>
      <w:smallCaps/>
      <w:color w:val="5B9BD5"/>
      <w:spacing w:val="5"/>
    </w:rPr>
  </w:style>
  <w:style w:type="table" w:styleId="Tabela-Siatka">
    <w:name w:val="Table Grid"/>
    <w:basedOn w:val="Standardowy"/>
    <w:uiPriority w:val="39"/>
    <w:rsid w:val="0041191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9375B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9375B"/>
    <w:pPr>
      <w:spacing w:before="0"/>
    </w:pPr>
    <w:rPr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3ADF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3A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AF45-6D8D-4415-96BA-DD19A111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3605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2016-12-13T09:44:00Z</dcterms:created>
  <dcterms:modified xsi:type="dcterms:W3CDTF">2016-12-13T09:54:00Z</dcterms:modified>
</cp:coreProperties>
</file>