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393" w:rsidRDefault="0070412B" w:rsidP="00684393">
      <w:r>
        <w:rPr>
          <w:noProof/>
          <w:sz w:val="26"/>
          <w:szCs w:val="26"/>
          <w:lang w:eastAsia="pl-PL"/>
        </w:rPr>
        <w:drawing>
          <wp:anchor distT="0" distB="0" distL="114300" distR="114300" simplePos="0" relativeHeight="251664384" behindDoc="0" locked="0" layoutInCell="1" allowOverlap="1" wp14:anchorId="21FB4655" wp14:editId="3FC5EB64">
            <wp:simplePos x="0" y="0"/>
            <wp:positionH relativeFrom="column">
              <wp:posOffset>4912360</wp:posOffset>
            </wp:positionH>
            <wp:positionV relativeFrom="paragraph">
              <wp:posOffset>-450850</wp:posOffset>
            </wp:positionV>
            <wp:extent cx="880286" cy="688771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rawdzian2 z białym tlem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24"/>
                    <a:stretch/>
                  </pic:blipFill>
                  <pic:spPr bwMode="auto">
                    <a:xfrm>
                      <a:off x="0" y="0"/>
                      <a:ext cx="880286" cy="688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AB5" w:rsidRPr="00684393"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3BA24701" wp14:editId="5B8ACB93">
            <wp:simplePos x="0" y="0"/>
            <wp:positionH relativeFrom="column">
              <wp:posOffset>-63033</wp:posOffset>
            </wp:positionH>
            <wp:positionV relativeFrom="paragraph">
              <wp:posOffset>-330452</wp:posOffset>
            </wp:positionV>
            <wp:extent cx="1414145" cy="504190"/>
            <wp:effectExtent l="0" t="0" r="0" b="0"/>
            <wp:wrapNone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50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393" w:rsidRDefault="00684393" w:rsidP="00684393"/>
    <w:p w:rsidR="007B3AB5" w:rsidRDefault="007B3AB5" w:rsidP="00684393">
      <w:pPr>
        <w:spacing w:after="120"/>
        <w:jc w:val="center"/>
        <w:rPr>
          <w:b/>
          <w:sz w:val="26"/>
          <w:szCs w:val="26"/>
        </w:rPr>
      </w:pPr>
    </w:p>
    <w:p w:rsidR="00684393" w:rsidRPr="0083313A" w:rsidRDefault="00684393" w:rsidP="00684393">
      <w:pPr>
        <w:spacing w:after="120"/>
        <w:jc w:val="center"/>
        <w:rPr>
          <w:b/>
          <w:sz w:val="28"/>
          <w:szCs w:val="26"/>
        </w:rPr>
      </w:pPr>
      <w:r w:rsidRPr="0083313A">
        <w:rPr>
          <w:b/>
          <w:sz w:val="28"/>
          <w:szCs w:val="26"/>
        </w:rPr>
        <w:t xml:space="preserve">Wstępne informacje o wynikach </w:t>
      </w:r>
      <w:r w:rsidR="007B3AB5" w:rsidRPr="0083313A">
        <w:rPr>
          <w:b/>
          <w:sz w:val="28"/>
          <w:szCs w:val="26"/>
        </w:rPr>
        <w:t>sprawdzianu</w:t>
      </w:r>
      <w:r w:rsidRPr="0083313A">
        <w:rPr>
          <w:b/>
          <w:sz w:val="28"/>
          <w:szCs w:val="26"/>
        </w:rPr>
        <w:t xml:space="preserve"> w 201</w:t>
      </w:r>
      <w:r w:rsidR="007B3AB5" w:rsidRPr="0083313A">
        <w:rPr>
          <w:b/>
          <w:sz w:val="28"/>
          <w:szCs w:val="26"/>
        </w:rPr>
        <w:t>5</w:t>
      </w:r>
      <w:r w:rsidRPr="0083313A">
        <w:rPr>
          <w:b/>
          <w:sz w:val="28"/>
          <w:szCs w:val="26"/>
        </w:rPr>
        <w:t xml:space="preserve"> r.</w:t>
      </w:r>
    </w:p>
    <w:p w:rsidR="00684393" w:rsidRPr="0083313A" w:rsidRDefault="00684393" w:rsidP="00684393">
      <w:pPr>
        <w:jc w:val="center"/>
        <w:rPr>
          <w:sz w:val="28"/>
          <w:szCs w:val="26"/>
        </w:rPr>
      </w:pPr>
      <w:r w:rsidRPr="0083313A">
        <w:rPr>
          <w:sz w:val="28"/>
          <w:szCs w:val="26"/>
        </w:rPr>
        <w:t>Zestawienie ogólnopolskie</w:t>
      </w:r>
    </w:p>
    <w:p w:rsidR="00684393" w:rsidRDefault="00684393" w:rsidP="00684393">
      <w:pPr>
        <w:jc w:val="both"/>
      </w:pPr>
    </w:p>
    <w:p w:rsidR="005E06EF" w:rsidRDefault="005E06EF" w:rsidP="00684393">
      <w:pPr>
        <w:jc w:val="both"/>
        <w:rPr>
          <w:color w:val="FF0000"/>
        </w:rPr>
      </w:pPr>
    </w:p>
    <w:p w:rsidR="00C921FE" w:rsidRDefault="005E06EF" w:rsidP="005E06EF">
      <w:pPr>
        <w:jc w:val="both"/>
        <w:rPr>
          <w:szCs w:val="23"/>
        </w:rPr>
      </w:pPr>
      <w:r w:rsidRPr="005E06EF">
        <w:rPr>
          <w:szCs w:val="23"/>
        </w:rPr>
        <w:t xml:space="preserve">Sprawdzian </w:t>
      </w:r>
      <w:r>
        <w:rPr>
          <w:szCs w:val="23"/>
        </w:rPr>
        <w:t>został</w:t>
      </w:r>
      <w:r w:rsidRPr="005E06EF">
        <w:rPr>
          <w:szCs w:val="23"/>
        </w:rPr>
        <w:t xml:space="preserve"> przeprowadzony </w:t>
      </w:r>
      <w:r w:rsidRPr="00C921FE">
        <w:rPr>
          <w:b/>
          <w:szCs w:val="23"/>
        </w:rPr>
        <w:t>1 kwietnia 2015 r</w:t>
      </w:r>
      <w:r w:rsidRPr="005E06EF">
        <w:rPr>
          <w:szCs w:val="23"/>
        </w:rPr>
        <w:t xml:space="preserve">. Uczniowie, którzy z przyczyn losowych lub zdrowotnych nie </w:t>
      </w:r>
      <w:r>
        <w:rPr>
          <w:szCs w:val="23"/>
        </w:rPr>
        <w:t>przystąpili</w:t>
      </w:r>
      <w:r w:rsidRPr="005E06EF">
        <w:rPr>
          <w:szCs w:val="23"/>
        </w:rPr>
        <w:t xml:space="preserve"> do sprawdzianu tego dnia, </w:t>
      </w:r>
      <w:r w:rsidR="008C4F20">
        <w:rPr>
          <w:szCs w:val="23"/>
        </w:rPr>
        <w:t>napiszą go</w:t>
      </w:r>
      <w:r w:rsidRPr="005E06EF">
        <w:rPr>
          <w:szCs w:val="23"/>
        </w:rPr>
        <w:t xml:space="preserve"> 1 czerwca 2015 r.</w:t>
      </w:r>
      <w:r w:rsidR="00C921FE">
        <w:rPr>
          <w:szCs w:val="23"/>
        </w:rPr>
        <w:t xml:space="preserve"> </w:t>
      </w:r>
    </w:p>
    <w:p w:rsidR="00C921FE" w:rsidRDefault="00C921FE" w:rsidP="005E06EF">
      <w:pPr>
        <w:jc w:val="both"/>
        <w:rPr>
          <w:szCs w:val="23"/>
        </w:rPr>
      </w:pPr>
    </w:p>
    <w:p w:rsidR="005E06EF" w:rsidRPr="005E06EF" w:rsidRDefault="005E06EF" w:rsidP="005E06EF">
      <w:pPr>
        <w:jc w:val="both"/>
        <w:rPr>
          <w:szCs w:val="23"/>
        </w:rPr>
      </w:pPr>
      <w:r>
        <w:rPr>
          <w:szCs w:val="23"/>
        </w:rPr>
        <w:t>S</w:t>
      </w:r>
      <w:r w:rsidRPr="005E06EF">
        <w:rPr>
          <w:szCs w:val="23"/>
        </w:rPr>
        <w:t xml:space="preserve">prawdzian składał </w:t>
      </w:r>
      <w:r>
        <w:rPr>
          <w:szCs w:val="23"/>
        </w:rPr>
        <w:t xml:space="preserve">się </w:t>
      </w:r>
      <w:r w:rsidRPr="005E06EF">
        <w:rPr>
          <w:szCs w:val="23"/>
        </w:rPr>
        <w:t>z dwóch części.</w:t>
      </w:r>
      <w:r w:rsidR="00C921FE">
        <w:rPr>
          <w:szCs w:val="23"/>
        </w:rPr>
        <w:t xml:space="preserve"> Obie części były przeprowadzo</w:t>
      </w:r>
      <w:r w:rsidRPr="005E06EF">
        <w:rPr>
          <w:szCs w:val="23"/>
        </w:rPr>
        <w:t>ne w formie pisemnej.</w:t>
      </w:r>
    </w:p>
    <w:p w:rsidR="005E06EF" w:rsidRPr="005E06EF" w:rsidRDefault="005E06EF" w:rsidP="005E06EF">
      <w:pPr>
        <w:jc w:val="both"/>
        <w:rPr>
          <w:szCs w:val="23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38"/>
      </w:tblGrid>
      <w:tr w:rsidR="005E06EF" w:rsidRPr="005E06EF" w:rsidTr="005526A7">
        <w:tc>
          <w:tcPr>
            <w:tcW w:w="1242" w:type="dxa"/>
          </w:tcPr>
          <w:p w:rsidR="005E06EF" w:rsidRPr="005E06EF" w:rsidRDefault="005E06EF" w:rsidP="005E06EF">
            <w:pPr>
              <w:jc w:val="both"/>
              <w:rPr>
                <w:szCs w:val="23"/>
              </w:rPr>
            </w:pPr>
            <w:r w:rsidRPr="005E06EF">
              <w:rPr>
                <w:noProof/>
                <w:szCs w:val="23"/>
                <w:lang w:eastAsia="pl-PL"/>
              </w:rPr>
              <w:drawing>
                <wp:anchor distT="0" distB="0" distL="114300" distR="114300" simplePos="0" relativeHeight="251656192" behindDoc="0" locked="0" layoutInCell="1" allowOverlap="1" wp14:anchorId="04CB955F" wp14:editId="112DFEA2">
                  <wp:simplePos x="0" y="0"/>
                  <wp:positionH relativeFrom="column">
                    <wp:posOffset>-4357</wp:posOffset>
                  </wp:positionH>
                  <wp:positionV relativeFrom="paragraph">
                    <wp:posOffset>18415</wp:posOffset>
                  </wp:positionV>
                  <wp:extent cx="600075" cy="812919"/>
                  <wp:effectExtent l="0" t="0" r="0" b="0"/>
                  <wp:wrapNone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4-9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515" t="6638" r="4760"/>
                          <a:stretch/>
                        </pic:blipFill>
                        <pic:spPr bwMode="auto">
                          <a:xfrm>
                            <a:off x="0" y="0"/>
                            <a:ext cx="600075" cy="812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E06EF" w:rsidRPr="005E06EF" w:rsidRDefault="005E06EF" w:rsidP="005E06EF">
            <w:pPr>
              <w:jc w:val="both"/>
              <w:rPr>
                <w:szCs w:val="23"/>
              </w:rPr>
            </w:pPr>
          </w:p>
          <w:p w:rsidR="005E06EF" w:rsidRPr="005E06EF" w:rsidRDefault="005E06EF" w:rsidP="005E06EF">
            <w:pPr>
              <w:jc w:val="both"/>
              <w:rPr>
                <w:szCs w:val="23"/>
              </w:rPr>
            </w:pPr>
          </w:p>
          <w:p w:rsidR="005E06EF" w:rsidRPr="005E06EF" w:rsidRDefault="005E06EF" w:rsidP="005E06EF">
            <w:pPr>
              <w:jc w:val="both"/>
              <w:rPr>
                <w:szCs w:val="23"/>
              </w:rPr>
            </w:pPr>
          </w:p>
          <w:p w:rsidR="005E06EF" w:rsidRPr="005E06EF" w:rsidRDefault="005E06EF" w:rsidP="005E06EF">
            <w:pPr>
              <w:jc w:val="both"/>
              <w:rPr>
                <w:szCs w:val="23"/>
              </w:rPr>
            </w:pPr>
          </w:p>
        </w:tc>
        <w:tc>
          <w:tcPr>
            <w:tcW w:w="7938" w:type="dxa"/>
          </w:tcPr>
          <w:p w:rsidR="005E06EF" w:rsidRPr="005E06EF" w:rsidRDefault="005E06EF" w:rsidP="005E06EF">
            <w:pPr>
              <w:pStyle w:val="Akapitzlist"/>
              <w:numPr>
                <w:ilvl w:val="0"/>
                <w:numId w:val="22"/>
              </w:numPr>
              <w:rPr>
                <w:szCs w:val="23"/>
              </w:rPr>
            </w:pPr>
            <w:r w:rsidRPr="00C921FE">
              <w:rPr>
                <w:b/>
                <w:szCs w:val="23"/>
              </w:rPr>
              <w:t>Część 1.</w:t>
            </w:r>
            <w:r w:rsidRPr="005E06EF">
              <w:rPr>
                <w:b/>
                <w:color w:val="990099"/>
                <w:szCs w:val="23"/>
              </w:rPr>
              <w:t xml:space="preserve"> </w:t>
            </w:r>
            <w:r w:rsidRPr="005E06EF">
              <w:rPr>
                <w:szCs w:val="23"/>
              </w:rPr>
              <w:t xml:space="preserve">zawierała zadania z </w:t>
            </w:r>
            <w:r w:rsidRPr="005E06EF">
              <w:rPr>
                <w:b/>
                <w:szCs w:val="23"/>
              </w:rPr>
              <w:t>języka polskiego</w:t>
            </w:r>
            <w:r w:rsidRPr="005E06EF">
              <w:rPr>
                <w:szCs w:val="23"/>
              </w:rPr>
              <w:t xml:space="preserve"> i </w:t>
            </w:r>
            <w:r w:rsidRPr="005E06EF">
              <w:rPr>
                <w:b/>
                <w:szCs w:val="23"/>
              </w:rPr>
              <w:t>matematyki</w:t>
            </w:r>
            <w:r w:rsidRPr="005E06EF">
              <w:rPr>
                <w:szCs w:val="23"/>
              </w:rPr>
              <w:t>.</w:t>
            </w:r>
            <w:r w:rsidRPr="005E06EF">
              <w:rPr>
                <w:b/>
                <w:szCs w:val="23"/>
              </w:rPr>
              <w:t xml:space="preserve"> </w:t>
            </w:r>
          </w:p>
          <w:p w:rsidR="005E06EF" w:rsidRPr="005E06EF" w:rsidRDefault="005E06EF" w:rsidP="005E06EF">
            <w:pPr>
              <w:pStyle w:val="Akapitzlist"/>
              <w:numPr>
                <w:ilvl w:val="0"/>
                <w:numId w:val="22"/>
              </w:numPr>
              <w:rPr>
                <w:szCs w:val="23"/>
              </w:rPr>
            </w:pPr>
            <w:r w:rsidRPr="005E06EF">
              <w:rPr>
                <w:szCs w:val="23"/>
              </w:rPr>
              <w:t xml:space="preserve">Na rozwiązanie wszystkich zadań w arkuszu przewidziano </w:t>
            </w:r>
            <w:r w:rsidRPr="005E06EF">
              <w:rPr>
                <w:b/>
                <w:szCs w:val="23"/>
              </w:rPr>
              <w:t>80 minut</w:t>
            </w:r>
            <w:r w:rsidRPr="005E06EF">
              <w:rPr>
                <w:szCs w:val="23"/>
              </w:rPr>
              <w:t>.</w:t>
            </w:r>
          </w:p>
          <w:p w:rsidR="005E06EF" w:rsidRPr="005E06EF" w:rsidRDefault="005E06EF" w:rsidP="00C921FE">
            <w:pPr>
              <w:pStyle w:val="Akapitzlist"/>
              <w:numPr>
                <w:ilvl w:val="0"/>
                <w:numId w:val="22"/>
              </w:numPr>
              <w:rPr>
                <w:szCs w:val="23"/>
              </w:rPr>
            </w:pPr>
            <w:r w:rsidRPr="005E06EF">
              <w:rPr>
                <w:szCs w:val="23"/>
              </w:rPr>
              <w:t>W ni</w:t>
            </w:r>
            <w:r w:rsidR="00C921FE">
              <w:rPr>
                <w:szCs w:val="23"/>
              </w:rPr>
              <w:t>ektórych zadaniach szóstoklasiści wybierali jedną poprawną odpowiedź</w:t>
            </w:r>
            <w:r w:rsidR="00E228D1">
              <w:rPr>
                <w:szCs w:val="23"/>
              </w:rPr>
              <w:t>, a w</w:t>
            </w:r>
            <w:r w:rsidR="00C921FE">
              <w:rPr>
                <w:szCs w:val="23"/>
              </w:rPr>
              <w:t> </w:t>
            </w:r>
            <w:r w:rsidRPr="005E06EF">
              <w:rPr>
                <w:szCs w:val="23"/>
              </w:rPr>
              <w:t xml:space="preserve">innych – samodzielnie </w:t>
            </w:r>
            <w:r w:rsidR="008C4F20">
              <w:rPr>
                <w:szCs w:val="23"/>
              </w:rPr>
              <w:t xml:space="preserve">ją formułowali, </w:t>
            </w:r>
            <w:r w:rsidR="00C921FE">
              <w:rPr>
                <w:szCs w:val="23"/>
              </w:rPr>
              <w:t>np. pisali opowiadanie</w:t>
            </w:r>
            <w:r w:rsidRPr="005E06EF">
              <w:rPr>
                <w:szCs w:val="23"/>
              </w:rPr>
              <w:t xml:space="preserve"> albo </w:t>
            </w:r>
            <w:r w:rsidR="00C921FE">
              <w:rPr>
                <w:szCs w:val="23"/>
              </w:rPr>
              <w:t>zapisywali</w:t>
            </w:r>
            <w:r w:rsidR="008A47C5">
              <w:rPr>
                <w:szCs w:val="23"/>
              </w:rPr>
              <w:t xml:space="preserve"> rozwiązanie zadań</w:t>
            </w:r>
            <w:r w:rsidRPr="005E06EF">
              <w:rPr>
                <w:szCs w:val="23"/>
              </w:rPr>
              <w:t xml:space="preserve"> z matematyki.</w:t>
            </w:r>
          </w:p>
        </w:tc>
      </w:tr>
      <w:tr w:rsidR="005E06EF" w:rsidRPr="005E06EF" w:rsidTr="005526A7">
        <w:tc>
          <w:tcPr>
            <w:tcW w:w="1242" w:type="dxa"/>
          </w:tcPr>
          <w:p w:rsidR="005E06EF" w:rsidRPr="005E06EF" w:rsidRDefault="005E06EF" w:rsidP="005E06EF">
            <w:pPr>
              <w:jc w:val="both"/>
              <w:rPr>
                <w:szCs w:val="23"/>
              </w:rPr>
            </w:pPr>
          </w:p>
        </w:tc>
        <w:tc>
          <w:tcPr>
            <w:tcW w:w="7938" w:type="dxa"/>
          </w:tcPr>
          <w:p w:rsidR="00C921FE" w:rsidRPr="005E06EF" w:rsidRDefault="00C921FE" w:rsidP="005E06EF">
            <w:pPr>
              <w:rPr>
                <w:szCs w:val="23"/>
              </w:rPr>
            </w:pPr>
          </w:p>
        </w:tc>
      </w:tr>
      <w:tr w:rsidR="005E06EF" w:rsidRPr="005E06EF" w:rsidTr="005526A7">
        <w:tc>
          <w:tcPr>
            <w:tcW w:w="1242" w:type="dxa"/>
          </w:tcPr>
          <w:p w:rsidR="005E06EF" w:rsidRPr="005E06EF" w:rsidRDefault="00C921FE" w:rsidP="005E06EF">
            <w:pPr>
              <w:jc w:val="both"/>
              <w:rPr>
                <w:szCs w:val="23"/>
              </w:rPr>
            </w:pPr>
            <w:r w:rsidRPr="005E06EF">
              <w:rPr>
                <w:noProof/>
                <w:szCs w:val="23"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36B10265" wp14:editId="3FB5B45C">
                  <wp:simplePos x="0" y="0"/>
                  <wp:positionH relativeFrom="column">
                    <wp:posOffset>40844</wp:posOffset>
                  </wp:positionH>
                  <wp:positionV relativeFrom="paragraph">
                    <wp:posOffset>-2540</wp:posOffset>
                  </wp:positionV>
                  <wp:extent cx="554427" cy="783590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4 1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805" cy="785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E06EF" w:rsidRPr="005E06EF" w:rsidRDefault="005E06EF" w:rsidP="005E06EF">
            <w:pPr>
              <w:jc w:val="both"/>
              <w:rPr>
                <w:szCs w:val="23"/>
              </w:rPr>
            </w:pPr>
          </w:p>
          <w:p w:rsidR="005E06EF" w:rsidRPr="005E06EF" w:rsidRDefault="005E06EF" w:rsidP="005E06EF">
            <w:pPr>
              <w:jc w:val="both"/>
              <w:rPr>
                <w:szCs w:val="23"/>
              </w:rPr>
            </w:pPr>
          </w:p>
          <w:p w:rsidR="005E06EF" w:rsidRPr="005E06EF" w:rsidRDefault="005E06EF" w:rsidP="005E06EF">
            <w:pPr>
              <w:jc w:val="both"/>
              <w:rPr>
                <w:szCs w:val="23"/>
              </w:rPr>
            </w:pPr>
          </w:p>
          <w:p w:rsidR="005E06EF" w:rsidRPr="005E06EF" w:rsidRDefault="005E06EF" w:rsidP="005E06EF">
            <w:pPr>
              <w:jc w:val="both"/>
              <w:rPr>
                <w:szCs w:val="23"/>
              </w:rPr>
            </w:pPr>
          </w:p>
        </w:tc>
        <w:tc>
          <w:tcPr>
            <w:tcW w:w="7938" w:type="dxa"/>
            <w:vAlign w:val="bottom"/>
          </w:tcPr>
          <w:p w:rsidR="005E06EF" w:rsidRPr="005E06EF" w:rsidRDefault="005E06EF" w:rsidP="00C921FE">
            <w:pPr>
              <w:pStyle w:val="Akapitzlist"/>
              <w:numPr>
                <w:ilvl w:val="0"/>
                <w:numId w:val="21"/>
              </w:numPr>
              <w:rPr>
                <w:szCs w:val="23"/>
              </w:rPr>
            </w:pPr>
            <w:r w:rsidRPr="00C921FE">
              <w:rPr>
                <w:b/>
                <w:szCs w:val="23"/>
              </w:rPr>
              <w:t>Część 2.</w:t>
            </w:r>
            <w:r w:rsidRPr="00C921FE">
              <w:rPr>
                <w:szCs w:val="23"/>
              </w:rPr>
              <w:t xml:space="preserve"> </w:t>
            </w:r>
            <w:r w:rsidRPr="005E06EF">
              <w:rPr>
                <w:szCs w:val="23"/>
              </w:rPr>
              <w:t xml:space="preserve">zawierała zadania z </w:t>
            </w:r>
            <w:r w:rsidRPr="005E06EF">
              <w:rPr>
                <w:b/>
                <w:szCs w:val="23"/>
              </w:rPr>
              <w:t>języka obcego</w:t>
            </w:r>
            <w:r w:rsidR="008A47C5">
              <w:rPr>
                <w:b/>
                <w:szCs w:val="23"/>
              </w:rPr>
              <w:t xml:space="preserve"> nowożytnego</w:t>
            </w:r>
            <w:r w:rsidR="00C921FE">
              <w:rPr>
                <w:szCs w:val="23"/>
              </w:rPr>
              <w:t>. Był</w:t>
            </w:r>
            <w:r w:rsidRPr="005E06EF">
              <w:rPr>
                <w:szCs w:val="23"/>
              </w:rPr>
              <w:t xml:space="preserve"> to język, którego uczeń uczy się w szkole jako przedmiotu obowiązkowego.</w:t>
            </w:r>
          </w:p>
          <w:p w:rsidR="005E06EF" w:rsidRPr="005E06EF" w:rsidRDefault="005E06EF" w:rsidP="00C921FE">
            <w:pPr>
              <w:pStyle w:val="Akapitzlist"/>
              <w:numPr>
                <w:ilvl w:val="0"/>
                <w:numId w:val="21"/>
              </w:numPr>
              <w:rPr>
                <w:szCs w:val="23"/>
              </w:rPr>
            </w:pPr>
            <w:r w:rsidRPr="005E06EF">
              <w:rPr>
                <w:szCs w:val="23"/>
              </w:rPr>
              <w:t xml:space="preserve">Na rozwiązanie wszystkich zadań w arkuszu przewidziano </w:t>
            </w:r>
            <w:r w:rsidRPr="005E06EF">
              <w:rPr>
                <w:b/>
                <w:szCs w:val="23"/>
              </w:rPr>
              <w:t>45 minut</w:t>
            </w:r>
            <w:r w:rsidRPr="005E06EF">
              <w:rPr>
                <w:szCs w:val="23"/>
              </w:rPr>
              <w:t>.</w:t>
            </w:r>
          </w:p>
          <w:p w:rsidR="005E06EF" w:rsidRPr="005E06EF" w:rsidRDefault="005E06EF" w:rsidP="00C921FE">
            <w:pPr>
              <w:pStyle w:val="Akapitzlist"/>
              <w:numPr>
                <w:ilvl w:val="0"/>
                <w:numId w:val="21"/>
              </w:numPr>
              <w:rPr>
                <w:szCs w:val="23"/>
              </w:rPr>
            </w:pPr>
            <w:r w:rsidRPr="005E06EF">
              <w:rPr>
                <w:szCs w:val="23"/>
              </w:rPr>
              <w:t xml:space="preserve">We wszystkich zadaniach </w:t>
            </w:r>
            <w:r w:rsidR="008C4F20">
              <w:rPr>
                <w:szCs w:val="23"/>
              </w:rPr>
              <w:t>szóstoklasiści wybierali</w:t>
            </w:r>
            <w:r w:rsidRPr="005E06EF">
              <w:rPr>
                <w:szCs w:val="23"/>
              </w:rPr>
              <w:t xml:space="preserve"> jedną poprawną odpowiedź.</w:t>
            </w:r>
          </w:p>
        </w:tc>
      </w:tr>
    </w:tbl>
    <w:p w:rsidR="005E06EF" w:rsidRPr="005E06EF" w:rsidRDefault="005E06EF" w:rsidP="005E06EF">
      <w:pPr>
        <w:jc w:val="both"/>
        <w:rPr>
          <w:szCs w:val="23"/>
        </w:rPr>
      </w:pPr>
    </w:p>
    <w:p w:rsidR="005E06EF" w:rsidRPr="005E06EF" w:rsidRDefault="005E06EF" w:rsidP="005E06EF">
      <w:pPr>
        <w:rPr>
          <w:szCs w:val="23"/>
        </w:rPr>
      </w:pPr>
      <w:r w:rsidRPr="005E06EF">
        <w:rPr>
          <w:szCs w:val="23"/>
        </w:rPr>
        <w:t xml:space="preserve">Pomiędzy częścią 1. a częścią 2. </w:t>
      </w:r>
      <w:r w:rsidR="00C921FE">
        <w:rPr>
          <w:szCs w:val="23"/>
        </w:rPr>
        <w:t xml:space="preserve">była </w:t>
      </w:r>
      <w:r w:rsidRPr="005E06EF">
        <w:rPr>
          <w:szCs w:val="23"/>
        </w:rPr>
        <w:t>krótka przerwa na odpoczynek.</w:t>
      </w:r>
    </w:p>
    <w:p w:rsidR="00684393" w:rsidRDefault="00684393" w:rsidP="00684393">
      <w:pPr>
        <w:pStyle w:val="Default"/>
        <w:jc w:val="both"/>
        <w:rPr>
          <w:color w:val="FF0000"/>
          <w:sz w:val="20"/>
          <w:szCs w:val="22"/>
        </w:rPr>
      </w:pPr>
    </w:p>
    <w:p w:rsidR="00872DE3" w:rsidRPr="007B3AB5" w:rsidRDefault="00872DE3" w:rsidP="00872DE3">
      <w:pPr>
        <w:pStyle w:val="Zwykytekst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FE1C0E">
        <w:rPr>
          <w:rFonts w:ascii="Times New Roman" w:eastAsia="Calibri" w:hAnsi="Times New Roman" w:cs="Times New Roman"/>
          <w:sz w:val="22"/>
          <w:szCs w:val="22"/>
        </w:rPr>
        <w:t xml:space="preserve">Wyniki tegorocznego sprawdzianu pokazują, że uczniowie dobrze poradzili sobie </w:t>
      </w:r>
      <w:r w:rsidR="008A47C5">
        <w:rPr>
          <w:rFonts w:ascii="Times New Roman" w:eastAsia="Calibri" w:hAnsi="Times New Roman" w:cs="Times New Roman"/>
          <w:sz w:val="22"/>
          <w:szCs w:val="22"/>
        </w:rPr>
        <w:t>z zadaniami</w:t>
      </w:r>
      <w:r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8A47C5">
        <w:rPr>
          <w:rFonts w:ascii="Times New Roman" w:eastAsia="Calibri" w:hAnsi="Times New Roman" w:cs="Times New Roman"/>
          <w:sz w:val="22"/>
          <w:szCs w:val="22"/>
        </w:rPr>
        <w:t xml:space="preserve">z języka polskiego </w:t>
      </w:r>
      <w:r>
        <w:rPr>
          <w:rFonts w:ascii="Times New Roman" w:eastAsia="Calibri" w:hAnsi="Times New Roman" w:cs="Times New Roman"/>
          <w:sz w:val="22"/>
          <w:szCs w:val="22"/>
        </w:rPr>
        <w:t>wymagającym</w:t>
      </w:r>
      <w:r w:rsidR="008A47C5">
        <w:rPr>
          <w:rFonts w:ascii="Times New Roman" w:eastAsia="Calibri" w:hAnsi="Times New Roman" w:cs="Times New Roman"/>
          <w:sz w:val="22"/>
          <w:szCs w:val="22"/>
        </w:rPr>
        <w:t>i</w:t>
      </w:r>
      <w:r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36622B" w:rsidRPr="00E228D1">
        <w:rPr>
          <w:rFonts w:ascii="Times New Roman" w:eastAsia="Calibri" w:hAnsi="Times New Roman" w:cs="Times New Roman"/>
          <w:sz w:val="22"/>
          <w:szCs w:val="22"/>
        </w:rPr>
        <w:t>wyszukania w tekście informacji wyrażonych wprost i pośrednio (ukrytych)</w:t>
      </w:r>
      <w:r w:rsidRPr="00C055F0">
        <w:rPr>
          <w:rFonts w:ascii="Times New Roman" w:eastAsia="Calibri" w:hAnsi="Times New Roman" w:cs="Times New Roman"/>
          <w:sz w:val="22"/>
          <w:szCs w:val="22"/>
        </w:rPr>
        <w:t xml:space="preserve"> (por.</w:t>
      </w:r>
      <w:r w:rsidRPr="00FE1C0E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</w:t>
      </w:r>
      <w:hyperlink w:anchor="POLSKI_czytanie" w:history="1">
        <w:r w:rsidRPr="008C4F20">
          <w:rPr>
            <w:rStyle w:val="Hipercze"/>
            <w:rFonts w:ascii="Times New Roman" w:eastAsia="Calibri" w:hAnsi="Times New Roman" w:cs="Times New Roman"/>
            <w:sz w:val="22"/>
            <w:szCs w:val="22"/>
          </w:rPr>
          <w:t>tutaj</w:t>
        </w:r>
      </w:hyperlink>
      <w:r w:rsidRPr="00C055F0">
        <w:rPr>
          <w:rFonts w:ascii="Times New Roman" w:eastAsia="Calibri" w:hAnsi="Times New Roman" w:cs="Times New Roman"/>
          <w:sz w:val="22"/>
          <w:szCs w:val="22"/>
        </w:rPr>
        <w:t>)</w:t>
      </w:r>
      <w:r w:rsidRPr="008C4F20">
        <w:rPr>
          <w:rFonts w:ascii="Times New Roman" w:eastAsia="Calibri" w:hAnsi="Times New Roman" w:cs="Times New Roman"/>
          <w:sz w:val="22"/>
          <w:szCs w:val="22"/>
        </w:rPr>
        <w:t>.</w:t>
      </w:r>
      <w:r w:rsidRPr="00FE1C0E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</w:t>
      </w:r>
      <w:r w:rsidRPr="007F5088">
        <w:rPr>
          <w:rFonts w:ascii="Times New Roman" w:eastAsia="Calibri" w:hAnsi="Times New Roman" w:cs="Times New Roman"/>
          <w:sz w:val="22"/>
          <w:szCs w:val="22"/>
        </w:rPr>
        <w:t xml:space="preserve">Z matematyki wykazali się umiejętnością opisywania części danej całości za pomocą ułamka na podstawie informacji przedstawionej graficznie (por. </w:t>
      </w:r>
      <w:hyperlink w:anchor="MATEMAT_ulamek" w:history="1">
        <w:r w:rsidRPr="008C4F20">
          <w:rPr>
            <w:rStyle w:val="Hipercze"/>
            <w:rFonts w:ascii="Times New Roman" w:eastAsia="Calibri" w:hAnsi="Times New Roman" w:cs="Times New Roman"/>
            <w:sz w:val="22"/>
            <w:szCs w:val="22"/>
          </w:rPr>
          <w:t>tutaj</w:t>
        </w:r>
      </w:hyperlink>
      <w:r w:rsidRPr="007F5088">
        <w:rPr>
          <w:rFonts w:ascii="Times New Roman" w:eastAsia="Calibri" w:hAnsi="Times New Roman" w:cs="Times New Roman"/>
          <w:sz w:val="22"/>
          <w:szCs w:val="22"/>
        </w:rPr>
        <w:t>). Uczniowie przystępujący do sprawdzianu z języka angielskiego, niemieckiego, rosyjskiego oraz hiszpański</w:t>
      </w:r>
      <w:r w:rsidR="008A47C5">
        <w:rPr>
          <w:rFonts w:ascii="Times New Roman" w:eastAsia="Calibri" w:hAnsi="Times New Roman" w:cs="Times New Roman"/>
          <w:sz w:val="22"/>
          <w:szCs w:val="22"/>
        </w:rPr>
        <w:t>ego najlepiej poradzili sobie z </w:t>
      </w:r>
      <w:r w:rsidRPr="00FE1C0E">
        <w:rPr>
          <w:rFonts w:ascii="Times New Roman" w:eastAsia="Calibri" w:hAnsi="Times New Roman" w:cs="Times New Roman"/>
          <w:sz w:val="22"/>
          <w:szCs w:val="22"/>
        </w:rPr>
        <w:t xml:space="preserve">rozwiązaniem zadań sprawdzających rozumienie ze słuchu (por. </w:t>
      </w:r>
      <w:hyperlink w:anchor="ANGIELSKI_zadanie1" w:history="1">
        <w:r w:rsidRPr="008C4F20">
          <w:rPr>
            <w:rStyle w:val="Hipercze"/>
            <w:rFonts w:ascii="Times New Roman" w:eastAsia="Calibri" w:hAnsi="Times New Roman" w:cs="Times New Roman"/>
            <w:sz w:val="22"/>
            <w:szCs w:val="22"/>
          </w:rPr>
          <w:t>tutaj</w:t>
        </w:r>
      </w:hyperlink>
      <w:r w:rsidR="008C4F20" w:rsidRPr="008C4F20">
        <w:rPr>
          <w:rFonts w:ascii="Times New Roman" w:eastAsia="Calibri" w:hAnsi="Times New Roman" w:cs="Times New Roman"/>
          <w:sz w:val="22"/>
          <w:szCs w:val="22"/>
        </w:rPr>
        <w:t xml:space="preserve"> oraz</w:t>
      </w:r>
      <w:r w:rsidR="008C4F20">
        <w:rPr>
          <w:rFonts w:ascii="Times New Roman" w:eastAsia="Calibri" w:hAnsi="Times New Roman" w:cs="Times New Roman"/>
          <w:color w:val="0563C1"/>
          <w:sz w:val="22"/>
          <w:szCs w:val="22"/>
          <w:u w:val="single"/>
        </w:rPr>
        <w:t xml:space="preserve"> </w:t>
      </w:r>
      <w:hyperlink w:anchor="NIEMIECKI_zadanie2" w:history="1">
        <w:r w:rsidR="008C4F20" w:rsidRPr="008C4F20">
          <w:rPr>
            <w:rStyle w:val="Hipercze"/>
            <w:rFonts w:ascii="Times New Roman" w:eastAsia="Calibri" w:hAnsi="Times New Roman" w:cs="Times New Roman"/>
            <w:sz w:val="22"/>
            <w:szCs w:val="22"/>
          </w:rPr>
          <w:t>tutaj</w:t>
        </w:r>
      </w:hyperlink>
      <w:r w:rsidRPr="00FE1C0E">
        <w:rPr>
          <w:rFonts w:ascii="Times New Roman" w:eastAsia="Calibri" w:hAnsi="Times New Roman" w:cs="Times New Roman"/>
          <w:sz w:val="22"/>
          <w:szCs w:val="22"/>
        </w:rPr>
        <w:t>);</w:t>
      </w:r>
      <w:r w:rsidRPr="00FE1C0E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</w:t>
      </w:r>
      <w:r w:rsidR="001565E4">
        <w:rPr>
          <w:rFonts w:ascii="Times New Roman" w:eastAsia="Calibri" w:hAnsi="Times New Roman" w:cs="Times New Roman"/>
          <w:sz w:val="22"/>
          <w:szCs w:val="22"/>
        </w:rPr>
        <w:t>w </w:t>
      </w:r>
      <w:r w:rsidRPr="00FE1C0E">
        <w:rPr>
          <w:rFonts w:ascii="Times New Roman" w:eastAsia="Calibri" w:hAnsi="Times New Roman" w:cs="Times New Roman"/>
          <w:sz w:val="22"/>
          <w:szCs w:val="22"/>
        </w:rPr>
        <w:t xml:space="preserve">przypadku języka francuskiego </w:t>
      </w:r>
      <w:r w:rsidR="0036622B">
        <w:rPr>
          <w:rFonts w:ascii="Times New Roman" w:eastAsia="Calibri" w:hAnsi="Times New Roman" w:cs="Times New Roman"/>
          <w:sz w:val="22"/>
          <w:szCs w:val="22"/>
        </w:rPr>
        <w:t xml:space="preserve">uczniowie </w:t>
      </w:r>
      <w:r w:rsidRPr="00FE1C0E">
        <w:rPr>
          <w:rFonts w:ascii="Times New Roman" w:eastAsia="Calibri" w:hAnsi="Times New Roman" w:cs="Times New Roman"/>
          <w:sz w:val="22"/>
          <w:szCs w:val="22"/>
        </w:rPr>
        <w:t>uzyskali najwyższe wyniki z części arkusza sprawdzającej zna</w:t>
      </w:r>
      <w:r w:rsidR="008C4F20">
        <w:rPr>
          <w:rFonts w:ascii="Times New Roman" w:eastAsia="Calibri" w:hAnsi="Times New Roman" w:cs="Times New Roman"/>
          <w:sz w:val="22"/>
          <w:szCs w:val="22"/>
        </w:rPr>
        <w:t>jomość funkcji językowych</w:t>
      </w:r>
      <w:r w:rsidRPr="00FE1C0E">
        <w:rPr>
          <w:rFonts w:ascii="Times New Roman" w:eastAsia="Calibri" w:hAnsi="Times New Roman" w:cs="Times New Roman"/>
          <w:sz w:val="22"/>
          <w:szCs w:val="22"/>
        </w:rPr>
        <w:t>.</w:t>
      </w:r>
    </w:p>
    <w:p w:rsidR="00872DE3" w:rsidRPr="007B3AB5" w:rsidRDefault="00872DE3" w:rsidP="00872DE3">
      <w:pPr>
        <w:pStyle w:val="Zwykytekst"/>
        <w:rPr>
          <w:rFonts w:ascii="Times New Roman" w:hAnsi="Times New Roman" w:cs="Times New Roman"/>
          <w:color w:val="FF0000"/>
          <w:sz w:val="22"/>
          <w:szCs w:val="22"/>
        </w:rPr>
      </w:pPr>
    </w:p>
    <w:p w:rsidR="00872DE3" w:rsidRPr="00FE1C0E" w:rsidRDefault="00872DE3" w:rsidP="00872DE3">
      <w:pPr>
        <w:jc w:val="both"/>
        <w:rPr>
          <w:rFonts w:eastAsia="Calibri"/>
        </w:rPr>
      </w:pPr>
      <w:r w:rsidRPr="00FE1C0E">
        <w:rPr>
          <w:rFonts w:eastAsia="Calibri"/>
        </w:rPr>
        <w:t xml:space="preserve">Sprawdzian wskazał również umiejętności, które uczniowie klas szóstych szkoły podstawowej opanowali słabiej. </w:t>
      </w:r>
      <w:r w:rsidRPr="00FE1C0E">
        <w:rPr>
          <w:rFonts w:eastAsia="Calibri"/>
          <w:bCs/>
        </w:rPr>
        <w:t>Trudność sprawił</w:t>
      </w:r>
      <w:r w:rsidRPr="007F4555">
        <w:rPr>
          <w:rFonts w:eastAsia="Calibri"/>
          <w:bCs/>
        </w:rPr>
        <w:t>o</w:t>
      </w:r>
      <w:r w:rsidRPr="00FE1C0E">
        <w:rPr>
          <w:rFonts w:eastAsia="Calibri"/>
          <w:bCs/>
        </w:rPr>
        <w:t xml:space="preserve"> uczniom zadani</w:t>
      </w:r>
      <w:r w:rsidRPr="007F4555">
        <w:rPr>
          <w:rFonts w:eastAsia="Calibri"/>
          <w:bCs/>
        </w:rPr>
        <w:t xml:space="preserve">e </w:t>
      </w:r>
      <w:r w:rsidRPr="00FE1C0E">
        <w:rPr>
          <w:rFonts w:eastAsia="Calibri"/>
          <w:bCs/>
        </w:rPr>
        <w:t xml:space="preserve">z zakresu świadomości językowej sprawdzające </w:t>
      </w:r>
      <w:r w:rsidRPr="007F4555">
        <w:rPr>
          <w:rFonts w:eastAsia="Calibri"/>
          <w:bCs/>
        </w:rPr>
        <w:t xml:space="preserve">rozpoznawanie </w:t>
      </w:r>
      <w:r>
        <w:rPr>
          <w:rFonts w:eastAsia="Calibri"/>
          <w:bCs/>
        </w:rPr>
        <w:t xml:space="preserve">formy </w:t>
      </w:r>
      <w:r w:rsidRPr="007F4555">
        <w:rPr>
          <w:rFonts w:eastAsia="Calibri"/>
          <w:bCs/>
        </w:rPr>
        <w:t>przypadka wyrazu użytego w wypowiedzi</w:t>
      </w:r>
      <w:r w:rsidRPr="00FE1C0E">
        <w:rPr>
          <w:rFonts w:eastAsia="Calibri"/>
          <w:bCs/>
          <w:color w:val="FF0000"/>
        </w:rPr>
        <w:t xml:space="preserve"> </w:t>
      </w:r>
      <w:r w:rsidRPr="00FE1C0E">
        <w:rPr>
          <w:rFonts w:eastAsia="Calibri"/>
        </w:rPr>
        <w:t xml:space="preserve">(por. </w:t>
      </w:r>
      <w:hyperlink w:anchor="POLSKI_gram" w:history="1">
        <w:r w:rsidRPr="004E6E10">
          <w:rPr>
            <w:rStyle w:val="Hipercze"/>
            <w:rFonts w:eastAsia="Calibri"/>
          </w:rPr>
          <w:t>tutaj</w:t>
        </w:r>
      </w:hyperlink>
      <w:r>
        <w:rPr>
          <w:rFonts w:eastAsia="Calibri"/>
        </w:rPr>
        <w:t>).</w:t>
      </w:r>
      <w:r w:rsidRPr="00FE1C0E">
        <w:rPr>
          <w:rFonts w:eastAsia="Calibri"/>
          <w:color w:val="FF0000"/>
        </w:rPr>
        <w:t xml:space="preserve"> </w:t>
      </w:r>
      <w:r w:rsidRPr="00124405">
        <w:rPr>
          <w:rFonts w:eastAsia="Calibri"/>
        </w:rPr>
        <w:t>Z matematyki najtrudniejsze okazało się zadanie</w:t>
      </w:r>
      <w:r>
        <w:rPr>
          <w:rFonts w:eastAsia="Calibri"/>
        </w:rPr>
        <w:t>, które wymagało</w:t>
      </w:r>
      <w:r w:rsidRPr="00124405">
        <w:rPr>
          <w:rFonts w:eastAsia="Calibri"/>
        </w:rPr>
        <w:t xml:space="preserve"> </w:t>
      </w:r>
      <w:r w:rsidRPr="008A035E">
        <w:rPr>
          <w:rFonts w:eastAsia="Calibri"/>
        </w:rPr>
        <w:t xml:space="preserve">umiejętności mnożenia oraz dzielenia ułamków dziesiętnych (por. </w:t>
      </w:r>
      <w:hyperlink w:anchor="MATEMAT_dziesietne" w:history="1">
        <w:r w:rsidRPr="004E6E10">
          <w:rPr>
            <w:rStyle w:val="Hipercze"/>
            <w:rFonts w:eastAsia="Calibri"/>
          </w:rPr>
          <w:t>tutaj</w:t>
        </w:r>
      </w:hyperlink>
      <w:r w:rsidRPr="008A035E">
        <w:rPr>
          <w:rFonts w:eastAsia="Calibri"/>
        </w:rPr>
        <w:t>).</w:t>
      </w:r>
      <w:r w:rsidRPr="008A035E">
        <w:rPr>
          <w:rFonts w:eastAsia="Calibri"/>
          <w:color w:val="FF0000"/>
        </w:rPr>
        <w:t xml:space="preserve"> </w:t>
      </w:r>
      <w:r w:rsidR="0036622B">
        <w:t>W języku</w:t>
      </w:r>
      <w:r w:rsidR="0036622B">
        <w:t xml:space="preserve"> rosyjskim i francuskim największą tr</w:t>
      </w:r>
      <w:r w:rsidR="0036622B">
        <w:t>udność sprawiło uczniom zadanie</w:t>
      </w:r>
      <w:r w:rsidR="0036622B">
        <w:t xml:space="preserve"> sprawdzające umiejętność wyszukiwania informacji szczegółowej w tekście </w:t>
      </w:r>
      <w:r w:rsidR="0036622B">
        <w:t>pisanym (zadanie 10.) W języku</w:t>
      </w:r>
      <w:r w:rsidR="0036622B">
        <w:t xml:space="preserve"> angielskim i niemieckim najtrudniejszym dla szóstoklasist</w:t>
      </w:r>
      <w:r w:rsidR="0036622B">
        <w:t>ów okazało się zadanie</w:t>
      </w:r>
      <w:r w:rsidR="0036622B">
        <w:t xml:space="preserve"> sprawdzające umiejętność stosowania środkó</w:t>
      </w:r>
      <w:r w:rsidR="0036622B">
        <w:t>w językowych</w:t>
      </w:r>
      <w:r w:rsidR="0036622B">
        <w:t xml:space="preserve"> oparte na tekście (por. </w:t>
      </w:r>
      <w:hyperlink w:anchor="ANG_NIEM_gram" w:history="1">
        <w:r w:rsidR="001565E4" w:rsidRPr="004E6E10">
          <w:rPr>
            <w:rStyle w:val="Hipercze"/>
            <w:rFonts w:eastAsia="Calibri"/>
          </w:rPr>
          <w:t>tutaj</w:t>
        </w:r>
      </w:hyperlink>
      <w:r w:rsidR="001565E4">
        <w:rPr>
          <w:rFonts w:eastAsia="Calibri"/>
        </w:rPr>
        <w:t>).</w:t>
      </w:r>
      <w:r w:rsidRPr="00FE1C0E">
        <w:rPr>
          <w:rFonts w:eastAsia="Calibri"/>
        </w:rPr>
        <w:t xml:space="preserve"> </w:t>
      </w:r>
    </w:p>
    <w:p w:rsidR="00B97FA3" w:rsidRDefault="00B97FA3" w:rsidP="00684393">
      <w:pPr>
        <w:jc w:val="both"/>
        <w:rPr>
          <w:rFonts w:eastAsia="Calibri"/>
          <w:color w:val="FF0000"/>
        </w:rPr>
      </w:pPr>
    </w:p>
    <w:p w:rsidR="004E6E10" w:rsidRPr="007B3AB5" w:rsidRDefault="004E6E10" w:rsidP="00684393">
      <w:pPr>
        <w:jc w:val="both"/>
        <w:rPr>
          <w:rFonts w:eastAsia="Calibri"/>
          <w:color w:val="FF0000"/>
        </w:rPr>
      </w:pPr>
    </w:p>
    <w:p w:rsidR="004E6E10" w:rsidRPr="00C921FE" w:rsidRDefault="00B97FA3" w:rsidP="004E6E10">
      <w:pPr>
        <w:jc w:val="both"/>
        <w:rPr>
          <w:rFonts w:eastAsia="Calibri"/>
        </w:rPr>
      </w:pPr>
      <w:r w:rsidRPr="00F32CDB">
        <w:rPr>
          <w:rFonts w:eastAsia="Calibri"/>
        </w:rPr>
        <w:t xml:space="preserve">Szczegółowe informacje dotyczące wyników tegorocznego </w:t>
      </w:r>
      <w:r w:rsidR="00F32CDB" w:rsidRPr="00F32CDB">
        <w:rPr>
          <w:rFonts w:eastAsia="Calibri"/>
        </w:rPr>
        <w:t>sprawdzianu</w:t>
      </w:r>
      <w:r w:rsidRPr="00F32CDB">
        <w:rPr>
          <w:rFonts w:eastAsia="Calibri"/>
        </w:rPr>
        <w:t xml:space="preserve"> będą dostępne </w:t>
      </w:r>
      <w:r w:rsidRPr="00F32CDB">
        <w:t xml:space="preserve">w sprawozdaniu, które zostanie opublikowane na stronie internetowej CKE </w:t>
      </w:r>
      <w:r w:rsidR="00F32CDB" w:rsidRPr="0036622B">
        <w:rPr>
          <w:b/>
        </w:rPr>
        <w:t>24</w:t>
      </w:r>
      <w:r w:rsidRPr="0036622B">
        <w:rPr>
          <w:b/>
        </w:rPr>
        <w:t xml:space="preserve"> sierpnia</w:t>
      </w:r>
      <w:r w:rsidRPr="00F32CDB">
        <w:t xml:space="preserve"> br.</w:t>
      </w:r>
      <w:r w:rsidR="004E6E10" w:rsidRPr="004E6E10">
        <w:rPr>
          <w:rFonts w:eastAsia="Calibri"/>
        </w:rPr>
        <w:t xml:space="preserve"> </w:t>
      </w:r>
      <w:r w:rsidR="004E6E10" w:rsidRPr="00C921FE">
        <w:rPr>
          <w:rFonts w:eastAsia="Calibri"/>
        </w:rPr>
        <w:t>Informacja dotycząca słabszych stron uczniów bez wątpienia będzie dla nauczycieli cenną wskazówką na temat zagadnień, którym należy poświęcić więcej uwagi w pracy z kolejnymi rocznikami uczniów VI klasy. Służyć temu może analiza wyników poszczególnych zadań dokonywana przez zespoły nauczycielskie danej grupy przedmiotów w każdej szkole.</w:t>
      </w:r>
    </w:p>
    <w:p w:rsidR="0036622B" w:rsidRDefault="0036622B" w:rsidP="00B97FA3">
      <w:pPr>
        <w:pStyle w:val="Akapitzlist"/>
        <w:jc w:val="center"/>
        <w:rPr>
          <w:rFonts w:eastAsia="Calibri"/>
        </w:rPr>
      </w:pPr>
    </w:p>
    <w:p w:rsidR="00B97FA3" w:rsidRPr="00B97FA3" w:rsidRDefault="00B97FA3" w:rsidP="00B97FA3">
      <w:pPr>
        <w:pStyle w:val="Akapitzlist"/>
        <w:jc w:val="center"/>
        <w:rPr>
          <w:rFonts w:eastAsia="Calibri"/>
        </w:rPr>
      </w:pPr>
      <w:r>
        <w:rPr>
          <w:rFonts w:eastAsia="Calibri"/>
        </w:rPr>
        <w:t>* * *</w:t>
      </w:r>
    </w:p>
    <w:p w:rsidR="00684393" w:rsidRDefault="00C921FE" w:rsidP="00684393">
      <w:pPr>
        <w:jc w:val="both"/>
        <w:rPr>
          <w:rFonts w:eastAsia="Calibri"/>
        </w:rPr>
      </w:pPr>
      <w:r>
        <w:rPr>
          <w:rFonts w:eastAsia="Calibri"/>
        </w:rPr>
        <w:lastRenderedPageBreak/>
        <w:t>Poniżej</w:t>
      </w:r>
      <w:r w:rsidR="00684393" w:rsidRPr="0022773D">
        <w:rPr>
          <w:rFonts w:eastAsia="Calibri"/>
        </w:rPr>
        <w:t xml:space="preserve"> przedstawiamy podstawowe dane statystyczne dotyc</w:t>
      </w:r>
      <w:r w:rsidR="007E58C9" w:rsidRPr="0022773D">
        <w:rPr>
          <w:rFonts w:eastAsia="Calibri"/>
        </w:rPr>
        <w:t xml:space="preserve">zące </w:t>
      </w:r>
      <w:r w:rsidR="007B3AB5">
        <w:rPr>
          <w:rFonts w:eastAsia="Calibri"/>
        </w:rPr>
        <w:t>wyników sprawdzianu</w:t>
      </w:r>
      <w:r w:rsidR="007E58C9" w:rsidRPr="0022773D">
        <w:rPr>
          <w:rFonts w:eastAsia="Calibri"/>
        </w:rPr>
        <w:t xml:space="preserve"> </w:t>
      </w:r>
      <w:r w:rsidR="00D66F22">
        <w:rPr>
          <w:rFonts w:eastAsia="Calibri"/>
        </w:rPr>
        <w:t xml:space="preserve">w </w:t>
      </w:r>
      <w:r w:rsidR="007E58C9" w:rsidRPr="0022773D">
        <w:rPr>
          <w:rFonts w:eastAsia="Calibri"/>
        </w:rPr>
        <w:t>201</w:t>
      </w:r>
      <w:r w:rsidR="007B3AB5">
        <w:rPr>
          <w:rFonts w:eastAsia="Calibri"/>
        </w:rPr>
        <w:t>5</w:t>
      </w:r>
      <w:r w:rsidR="00D66F22">
        <w:rPr>
          <w:rFonts w:eastAsia="Calibri"/>
        </w:rPr>
        <w:t xml:space="preserve"> r.</w:t>
      </w:r>
      <w:r w:rsidR="00684393" w:rsidRPr="0022773D">
        <w:rPr>
          <w:rFonts w:eastAsia="Calibri"/>
        </w:rPr>
        <w:t xml:space="preserve"> oraz przykładowe zadania z</w:t>
      </w:r>
      <w:r w:rsidR="00C366E1">
        <w:rPr>
          <w:rFonts w:eastAsia="Calibri"/>
        </w:rPr>
        <w:t xml:space="preserve"> poszczególnych </w:t>
      </w:r>
      <w:r w:rsidR="007B3AB5">
        <w:rPr>
          <w:rFonts w:eastAsia="Calibri"/>
        </w:rPr>
        <w:t xml:space="preserve">części wraz z </w:t>
      </w:r>
      <w:r w:rsidR="00365783">
        <w:rPr>
          <w:rFonts w:eastAsia="Calibri"/>
        </w:rPr>
        <w:t>krótkim</w:t>
      </w:r>
      <w:r w:rsidR="00684393" w:rsidRPr="0022773D">
        <w:rPr>
          <w:rFonts w:eastAsia="Calibri"/>
        </w:rPr>
        <w:t xml:space="preserve"> </w:t>
      </w:r>
      <w:r w:rsidR="007576FE">
        <w:rPr>
          <w:rFonts w:eastAsia="Calibri"/>
        </w:rPr>
        <w:t xml:space="preserve">ich </w:t>
      </w:r>
      <w:r w:rsidR="00684393" w:rsidRPr="0022773D">
        <w:rPr>
          <w:rFonts w:eastAsia="Calibri"/>
        </w:rPr>
        <w:t xml:space="preserve">omówieniem. Zadania zostały wybrane tak, aby </w:t>
      </w:r>
      <w:r w:rsidR="00365783">
        <w:rPr>
          <w:rFonts w:eastAsia="Calibri"/>
        </w:rPr>
        <w:t>zilustrować</w:t>
      </w:r>
      <w:r w:rsidR="00684393" w:rsidRPr="0022773D">
        <w:rPr>
          <w:rFonts w:eastAsia="Calibri"/>
        </w:rPr>
        <w:t xml:space="preserve"> umiejętności, które </w:t>
      </w:r>
      <w:r w:rsidR="007B3AB5">
        <w:rPr>
          <w:rFonts w:eastAsia="Calibri"/>
        </w:rPr>
        <w:t>szóstoklasiści</w:t>
      </w:r>
      <w:r w:rsidR="00684393" w:rsidRPr="0022773D">
        <w:rPr>
          <w:rFonts w:eastAsia="Calibri"/>
        </w:rPr>
        <w:t xml:space="preserve"> opanowali dobrze lub bardzo dobrze, oraz takie, które opanowali słabiej.</w:t>
      </w:r>
    </w:p>
    <w:p w:rsidR="00684393" w:rsidRDefault="00684393" w:rsidP="00684393">
      <w:pPr>
        <w:jc w:val="both"/>
        <w:rPr>
          <w:rFonts w:eastAsia="Calibri"/>
        </w:rPr>
      </w:pPr>
    </w:p>
    <w:p w:rsidR="00684393" w:rsidRDefault="00684393" w:rsidP="00684393">
      <w:pPr>
        <w:jc w:val="both"/>
        <w:rPr>
          <w:rFonts w:eastAsia="Calibri"/>
        </w:rPr>
      </w:pPr>
      <w:r>
        <w:rPr>
          <w:rFonts w:eastAsia="Calibri"/>
        </w:rPr>
        <w:t xml:space="preserve">Do </w:t>
      </w:r>
      <w:r w:rsidR="007B3AB5">
        <w:rPr>
          <w:rFonts w:eastAsia="Calibri"/>
        </w:rPr>
        <w:t>sprawdzianu</w:t>
      </w:r>
      <w:r>
        <w:rPr>
          <w:rFonts w:eastAsia="Calibri"/>
        </w:rPr>
        <w:t xml:space="preserve"> </w:t>
      </w:r>
      <w:r w:rsidR="007E58C9">
        <w:rPr>
          <w:rFonts w:eastAsia="Calibri"/>
        </w:rPr>
        <w:t xml:space="preserve">przystąpiło </w:t>
      </w:r>
      <w:r w:rsidR="00D63CC0">
        <w:rPr>
          <w:rFonts w:eastAsia="Calibri"/>
          <w:b/>
        </w:rPr>
        <w:t>344 749</w:t>
      </w:r>
      <w:r w:rsidR="00681062" w:rsidRPr="00F32CDB">
        <w:rPr>
          <w:rFonts w:eastAsia="Calibri"/>
          <w:color w:val="FF0000"/>
        </w:rPr>
        <w:t xml:space="preserve"> </w:t>
      </w:r>
      <w:r w:rsidR="00F568F7">
        <w:rPr>
          <w:rFonts w:eastAsia="Calibri"/>
        </w:rPr>
        <w:t>uczniów</w:t>
      </w:r>
      <w:r>
        <w:rPr>
          <w:rFonts w:eastAsia="Calibri"/>
        </w:rPr>
        <w:t xml:space="preserve"> spośród </w:t>
      </w:r>
      <w:r w:rsidR="00F32CDB">
        <w:rPr>
          <w:rFonts w:eastAsia="Calibri"/>
        </w:rPr>
        <w:t>355 742</w:t>
      </w:r>
      <w:r w:rsidRPr="002C42A7">
        <w:rPr>
          <w:rStyle w:val="Odwoanieprzypisudolnego"/>
          <w:rFonts w:eastAsia="Calibri"/>
        </w:rPr>
        <w:footnoteReference w:id="1"/>
      </w:r>
      <w:r>
        <w:rPr>
          <w:rFonts w:eastAsia="Calibri"/>
        </w:rPr>
        <w:t xml:space="preserve"> uczniów </w:t>
      </w:r>
      <w:r w:rsidR="00F568F7">
        <w:rPr>
          <w:rFonts w:eastAsia="Calibri"/>
        </w:rPr>
        <w:t>VI</w:t>
      </w:r>
      <w:r>
        <w:rPr>
          <w:rFonts w:eastAsia="Calibri"/>
        </w:rPr>
        <w:t xml:space="preserve"> klasy </w:t>
      </w:r>
      <w:r w:rsidR="00F568F7">
        <w:rPr>
          <w:rFonts w:eastAsia="Calibri"/>
        </w:rPr>
        <w:t>szkoły podstawowej</w:t>
      </w:r>
      <w:r>
        <w:rPr>
          <w:rFonts w:eastAsia="Calibri"/>
        </w:rPr>
        <w:t xml:space="preserve"> </w:t>
      </w:r>
      <w:r w:rsidR="00EC1019">
        <w:rPr>
          <w:rFonts w:eastAsia="Calibri"/>
        </w:rPr>
        <w:t>(</w:t>
      </w:r>
      <w:r w:rsidR="00D63CC0">
        <w:rPr>
          <w:rFonts w:eastAsia="Calibri"/>
        </w:rPr>
        <w:t>97</w:t>
      </w:r>
      <w:r w:rsidRPr="002C42A7">
        <w:rPr>
          <w:rFonts w:eastAsia="Calibri"/>
        </w:rPr>
        <w:t>%)</w:t>
      </w:r>
      <w:r w:rsidR="007E58C9">
        <w:rPr>
          <w:rFonts w:eastAsia="Calibri"/>
        </w:rPr>
        <w:t xml:space="preserve">. W </w:t>
      </w:r>
      <w:r w:rsidR="007E58C9" w:rsidRPr="002B0362">
        <w:rPr>
          <w:rFonts w:eastAsia="Calibri"/>
          <w:smallCaps/>
        </w:rPr>
        <w:t>T</w:t>
      </w:r>
      <w:r w:rsidRPr="002B0362">
        <w:rPr>
          <w:rFonts w:eastAsia="Calibri"/>
          <w:smallCaps/>
        </w:rPr>
        <w:t>abeli 1.</w:t>
      </w:r>
      <w:r>
        <w:rPr>
          <w:rFonts w:eastAsia="Calibri"/>
        </w:rPr>
        <w:t xml:space="preserve"> przedstawiono liczbę uczniów</w:t>
      </w:r>
      <w:r w:rsidR="007F78F8">
        <w:rPr>
          <w:rFonts w:eastAsia="Calibri"/>
        </w:rPr>
        <w:t xml:space="preserve">, którzy rozwiązywali zadania </w:t>
      </w:r>
      <w:r w:rsidR="00F568F7">
        <w:rPr>
          <w:rFonts w:eastAsia="Calibri"/>
        </w:rPr>
        <w:t>w </w:t>
      </w:r>
      <w:r w:rsidR="001409A0">
        <w:rPr>
          <w:rFonts w:eastAsia="Calibri"/>
        </w:rPr>
        <w:t xml:space="preserve">arkuszu </w:t>
      </w:r>
      <w:r w:rsidR="00C921FE">
        <w:rPr>
          <w:rFonts w:eastAsia="Calibri"/>
        </w:rPr>
        <w:t>w </w:t>
      </w:r>
      <w:r>
        <w:rPr>
          <w:rFonts w:eastAsia="Calibri"/>
        </w:rPr>
        <w:t xml:space="preserve">wersji standardowej oraz w </w:t>
      </w:r>
      <w:r w:rsidR="00C9545C">
        <w:rPr>
          <w:rFonts w:eastAsia="Calibri"/>
        </w:rPr>
        <w:t xml:space="preserve">arkuszach dostosowanych do potrzeb </w:t>
      </w:r>
      <w:r>
        <w:rPr>
          <w:rFonts w:eastAsia="Calibri"/>
        </w:rPr>
        <w:t xml:space="preserve">uczniów </w:t>
      </w:r>
      <w:r w:rsidR="001409A0">
        <w:rPr>
          <w:rFonts w:eastAsia="Calibri"/>
        </w:rPr>
        <w:t>z </w:t>
      </w:r>
      <w:r w:rsidR="00C921FE">
        <w:rPr>
          <w:rFonts w:eastAsia="Calibri"/>
        </w:rPr>
        <w:t>autyzmem, w tym z </w:t>
      </w:r>
      <w:r w:rsidR="00231CDB">
        <w:rPr>
          <w:rFonts w:eastAsia="Calibri"/>
        </w:rPr>
        <w:t xml:space="preserve">zespołem </w:t>
      </w:r>
      <w:proofErr w:type="spellStart"/>
      <w:r w:rsidR="00231CDB">
        <w:rPr>
          <w:rFonts w:eastAsia="Calibri"/>
        </w:rPr>
        <w:t>Aspergera</w:t>
      </w:r>
      <w:proofErr w:type="spellEnd"/>
      <w:r w:rsidR="00231CDB">
        <w:rPr>
          <w:rFonts w:eastAsia="Calibri"/>
        </w:rPr>
        <w:t xml:space="preserve">, niewidzących i </w:t>
      </w:r>
      <w:r>
        <w:rPr>
          <w:rFonts w:eastAsia="Calibri"/>
        </w:rPr>
        <w:t>słabowidzących, niesłys</w:t>
      </w:r>
      <w:r w:rsidR="001409A0">
        <w:rPr>
          <w:rFonts w:eastAsia="Calibri"/>
        </w:rPr>
        <w:t>zących i </w:t>
      </w:r>
      <w:r w:rsidR="00365783">
        <w:rPr>
          <w:rFonts w:eastAsia="Calibri"/>
        </w:rPr>
        <w:t>słabosłyszących oraz z </w:t>
      </w:r>
      <w:r>
        <w:rPr>
          <w:rFonts w:eastAsia="Calibri"/>
        </w:rPr>
        <w:t>upośledze</w:t>
      </w:r>
      <w:r w:rsidR="00C9545C">
        <w:rPr>
          <w:rFonts w:eastAsia="Calibri"/>
        </w:rPr>
        <w:t>niem umysłowym w stopniu lekkim</w:t>
      </w:r>
      <w:r>
        <w:rPr>
          <w:rFonts w:eastAsia="Calibri"/>
        </w:rPr>
        <w:t xml:space="preserve">. </w:t>
      </w:r>
    </w:p>
    <w:p w:rsidR="00A977FA" w:rsidRDefault="00A977FA" w:rsidP="00684393">
      <w:pPr>
        <w:jc w:val="both"/>
        <w:rPr>
          <w:rFonts w:eastAsia="Calibri"/>
          <w:b/>
        </w:rPr>
      </w:pPr>
    </w:p>
    <w:p w:rsidR="00684393" w:rsidRPr="002B0362" w:rsidRDefault="005E06EF" w:rsidP="00684393">
      <w:pPr>
        <w:jc w:val="both"/>
        <w:rPr>
          <w:rFonts w:eastAsia="Calibri"/>
          <w:smallCaps/>
          <w:sz w:val="18"/>
          <w:szCs w:val="18"/>
        </w:rPr>
      </w:pPr>
      <w:r>
        <w:rPr>
          <w:rFonts w:eastAsia="Calibri"/>
          <w:smallCaps/>
          <w:sz w:val="18"/>
          <w:szCs w:val="18"/>
        </w:rPr>
        <w:t xml:space="preserve">  </w:t>
      </w:r>
      <w:r w:rsidR="00D63CC0">
        <w:rPr>
          <w:rFonts w:eastAsia="Calibri"/>
          <w:smallCaps/>
          <w:sz w:val="18"/>
          <w:szCs w:val="18"/>
        </w:rPr>
        <w:t xml:space="preserve">     </w:t>
      </w:r>
      <w:r>
        <w:rPr>
          <w:rFonts w:eastAsia="Calibri"/>
          <w:smallCaps/>
          <w:sz w:val="18"/>
          <w:szCs w:val="18"/>
        </w:rPr>
        <w:t xml:space="preserve"> </w:t>
      </w:r>
      <w:r w:rsidR="00684393" w:rsidRPr="002B0362">
        <w:rPr>
          <w:rFonts w:eastAsia="Calibri"/>
          <w:smallCaps/>
          <w:sz w:val="18"/>
          <w:szCs w:val="18"/>
        </w:rPr>
        <w:t xml:space="preserve">Tabela 1. Liczba uczniów przystępujących do </w:t>
      </w:r>
      <w:r w:rsidR="00F568F7">
        <w:rPr>
          <w:rFonts w:eastAsia="Calibri"/>
          <w:smallCaps/>
          <w:sz w:val="18"/>
          <w:szCs w:val="18"/>
        </w:rPr>
        <w:t>sprawdzianu</w:t>
      </w:r>
      <w:r w:rsidR="007E58C9" w:rsidRPr="002B0362">
        <w:rPr>
          <w:rFonts w:eastAsia="Calibri"/>
          <w:smallCaps/>
          <w:sz w:val="18"/>
          <w:szCs w:val="18"/>
        </w:rPr>
        <w:t xml:space="preserve"> w kwietniu 201</w:t>
      </w:r>
      <w:r w:rsidR="00F568F7">
        <w:rPr>
          <w:rFonts w:eastAsia="Calibri"/>
          <w:smallCaps/>
          <w:sz w:val="18"/>
          <w:szCs w:val="18"/>
        </w:rPr>
        <w:t>5</w:t>
      </w:r>
      <w:r w:rsidR="00684393" w:rsidRPr="002B0362">
        <w:rPr>
          <w:rFonts w:eastAsia="Calibri"/>
          <w:smallCaps/>
          <w:sz w:val="18"/>
          <w:szCs w:val="18"/>
        </w:rPr>
        <w:t xml:space="preserve"> r.</w:t>
      </w:r>
    </w:p>
    <w:p w:rsidR="00684393" w:rsidRDefault="00684393" w:rsidP="00684393">
      <w:pPr>
        <w:jc w:val="both"/>
        <w:rPr>
          <w:rFonts w:eastAsia="Calibri"/>
          <w:b/>
          <w:sz w:val="6"/>
          <w:szCs w:val="6"/>
        </w:rPr>
      </w:pPr>
    </w:p>
    <w:tbl>
      <w:tblPr>
        <w:tblW w:w="4579" w:type="pct"/>
        <w:jc w:val="center"/>
        <w:tblLook w:val="04A0" w:firstRow="1" w:lastRow="0" w:firstColumn="1" w:lastColumn="0" w:noHBand="0" w:noVBand="1"/>
      </w:tblPr>
      <w:tblGrid>
        <w:gridCol w:w="3262"/>
        <w:gridCol w:w="1985"/>
        <w:gridCol w:w="1844"/>
        <w:gridCol w:w="1415"/>
      </w:tblGrid>
      <w:tr w:rsidR="00D63CC0" w:rsidTr="00D63CC0">
        <w:trPr>
          <w:jc w:val="center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393" w:rsidRDefault="00684393" w:rsidP="00F568F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Część </w:t>
            </w:r>
            <w:r w:rsidR="00F568F7">
              <w:rPr>
                <w:rFonts w:eastAsia="Calibri"/>
              </w:rPr>
              <w:t xml:space="preserve">sprawdzianu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93" w:rsidRDefault="006843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Zestaw zadań w wersji standardowej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93" w:rsidRDefault="006843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Zestaw zadań w wersji dostosowanej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393" w:rsidRDefault="006843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Razem</w:t>
            </w:r>
          </w:p>
        </w:tc>
      </w:tr>
      <w:tr w:rsidR="00D63CC0" w:rsidTr="00D63CC0">
        <w:trPr>
          <w:jc w:val="center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AE" w:rsidRDefault="00F568F7" w:rsidP="002B0362">
            <w:pPr>
              <w:rPr>
                <w:rFonts w:eastAsia="Calibri"/>
              </w:rPr>
            </w:pPr>
            <w:r>
              <w:rPr>
                <w:rFonts w:eastAsia="Calibri"/>
              </w:rPr>
              <w:t>Część 1.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AE" w:rsidRDefault="00C921FE" w:rsidP="005E06EF">
            <w:pPr>
              <w:ind w:right="281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337 002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AE" w:rsidRDefault="0031741E" w:rsidP="0031741E">
            <w:pPr>
              <w:ind w:right="28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086086">
              <w:rPr>
                <w:rFonts w:eastAsia="Calibri"/>
              </w:rPr>
              <w:t xml:space="preserve"> </w:t>
            </w:r>
            <w:r w:rsidR="00C921FE">
              <w:rPr>
                <w:rFonts w:eastAsia="Calibri"/>
              </w:rPr>
              <w:t>705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AE" w:rsidRDefault="00C921FE" w:rsidP="00C921FE">
            <w:pPr>
              <w:ind w:right="283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344 707</w:t>
            </w:r>
          </w:p>
        </w:tc>
      </w:tr>
      <w:tr w:rsidR="00D63CC0" w:rsidTr="00D63CC0">
        <w:trPr>
          <w:jc w:val="center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0" w:rsidRDefault="00D63CC0" w:rsidP="002B036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Część 1. w języku litewskim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0" w:rsidRDefault="00D63CC0" w:rsidP="005E06EF">
            <w:pPr>
              <w:ind w:right="281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0" w:rsidRDefault="00D63CC0" w:rsidP="0031741E">
            <w:pPr>
              <w:ind w:right="28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0" w:rsidRDefault="00D63CC0" w:rsidP="00C921FE">
            <w:pPr>
              <w:ind w:right="283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</w:tr>
      <w:tr w:rsidR="00D63CC0" w:rsidTr="00D63CC0">
        <w:trPr>
          <w:jc w:val="center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0" w:rsidRDefault="00D63CC0" w:rsidP="002B036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Część 1. w języku ukraińskim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0" w:rsidRDefault="00D63CC0" w:rsidP="005E06EF">
            <w:pPr>
              <w:ind w:right="281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0" w:rsidRDefault="00D63CC0" w:rsidP="0031741E">
            <w:pPr>
              <w:ind w:right="28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0" w:rsidRDefault="00D63CC0" w:rsidP="00C921FE">
            <w:pPr>
              <w:ind w:right="283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D63CC0" w:rsidTr="00D63CC0">
        <w:trPr>
          <w:jc w:val="center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AE" w:rsidRDefault="00F568F7">
            <w:pPr>
              <w:rPr>
                <w:rFonts w:eastAsia="Calibri"/>
              </w:rPr>
            </w:pPr>
            <w:r>
              <w:rPr>
                <w:rFonts w:eastAsia="Calibri"/>
              </w:rPr>
              <w:t>Część 2. Język angielski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AE" w:rsidRDefault="005E06EF" w:rsidP="005E06EF">
            <w:pPr>
              <w:ind w:right="281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319 301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AE" w:rsidRDefault="0031741E" w:rsidP="0031741E">
            <w:pPr>
              <w:ind w:right="28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086086">
              <w:rPr>
                <w:rFonts w:eastAsia="Calibri"/>
              </w:rPr>
              <w:t xml:space="preserve"> </w:t>
            </w:r>
            <w:r w:rsidR="005E06EF">
              <w:rPr>
                <w:rFonts w:eastAsia="Calibri"/>
              </w:rPr>
              <w:t>779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AE" w:rsidRDefault="005E06EF" w:rsidP="005E06EF">
            <w:pPr>
              <w:ind w:right="283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326 080</w:t>
            </w:r>
          </w:p>
        </w:tc>
      </w:tr>
      <w:tr w:rsidR="00D63CC0" w:rsidTr="00D63CC0">
        <w:trPr>
          <w:jc w:val="center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AE" w:rsidRDefault="00F568F7" w:rsidP="002B0362">
            <w:pPr>
              <w:rPr>
                <w:rFonts w:eastAsia="Calibri"/>
              </w:rPr>
            </w:pPr>
            <w:r>
              <w:rPr>
                <w:rFonts w:eastAsia="Calibri"/>
              </w:rPr>
              <w:t>Część 2. Język francuski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AE" w:rsidRDefault="005E06EF" w:rsidP="005E06EF">
            <w:pPr>
              <w:ind w:right="281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204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AE" w:rsidRDefault="005E06EF" w:rsidP="0031741E">
            <w:pPr>
              <w:ind w:right="28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AE" w:rsidRDefault="005E06EF" w:rsidP="005E06EF">
            <w:pPr>
              <w:ind w:right="283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206</w:t>
            </w:r>
          </w:p>
        </w:tc>
      </w:tr>
      <w:tr w:rsidR="00D63CC0" w:rsidTr="00D63CC0">
        <w:trPr>
          <w:jc w:val="center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AE" w:rsidRDefault="00F568F7">
            <w:pPr>
              <w:rPr>
                <w:rFonts w:eastAsia="Calibri"/>
              </w:rPr>
            </w:pPr>
            <w:r>
              <w:rPr>
                <w:rFonts w:eastAsia="Calibri"/>
              </w:rPr>
              <w:t>Część 2. Język hiszpański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AE" w:rsidRDefault="005E06EF" w:rsidP="005E06EF">
            <w:pPr>
              <w:ind w:right="281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AE" w:rsidRDefault="005E06EF" w:rsidP="0031741E">
            <w:pPr>
              <w:ind w:right="28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AE" w:rsidRDefault="005E06EF" w:rsidP="005E06EF">
            <w:pPr>
              <w:ind w:right="283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</w:tr>
      <w:tr w:rsidR="00D63CC0" w:rsidTr="00D63CC0">
        <w:trPr>
          <w:jc w:val="center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AE" w:rsidRPr="002B0362" w:rsidRDefault="00F568F7">
            <w:pPr>
              <w:rPr>
                <w:rFonts w:eastAsia="Calibri"/>
              </w:rPr>
            </w:pPr>
            <w:r>
              <w:rPr>
                <w:rFonts w:eastAsia="Calibri"/>
              </w:rPr>
              <w:t>Część 2. Język niemiecki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AE" w:rsidRPr="002B0362" w:rsidRDefault="005E06EF" w:rsidP="005E06EF">
            <w:pPr>
              <w:ind w:right="281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17 139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AE" w:rsidRPr="002B0362" w:rsidRDefault="005E06EF" w:rsidP="0031741E">
            <w:pPr>
              <w:ind w:right="28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859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AE" w:rsidRPr="002B0362" w:rsidRDefault="005E06EF" w:rsidP="005E06EF">
            <w:pPr>
              <w:ind w:right="283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17 998</w:t>
            </w:r>
          </w:p>
        </w:tc>
      </w:tr>
      <w:tr w:rsidR="00D63CC0" w:rsidTr="00D63CC0">
        <w:trPr>
          <w:jc w:val="center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8AE" w:rsidRPr="002B0362" w:rsidRDefault="00F568F7">
            <w:pPr>
              <w:rPr>
                <w:rFonts w:eastAsia="Calibri"/>
              </w:rPr>
            </w:pPr>
            <w:r>
              <w:rPr>
                <w:rFonts w:eastAsia="Calibri"/>
              </w:rPr>
              <w:t>Część 2. Język rosyjski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8AE" w:rsidRPr="005E06EF" w:rsidRDefault="005E06EF" w:rsidP="005E06EF">
            <w:pPr>
              <w:ind w:right="281"/>
              <w:jc w:val="right"/>
              <w:rPr>
                <w:rFonts w:eastAsia="Calibri"/>
              </w:rPr>
            </w:pPr>
            <w:r w:rsidRPr="005E06EF">
              <w:rPr>
                <w:rFonts w:eastAsia="Calibri"/>
              </w:rPr>
              <w:t>221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8AE" w:rsidRPr="005E06EF" w:rsidRDefault="005E06EF" w:rsidP="0031741E">
            <w:pPr>
              <w:ind w:right="284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8AE" w:rsidRPr="005E06EF" w:rsidRDefault="005E06EF" w:rsidP="005E06EF">
            <w:pPr>
              <w:ind w:right="283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275</w:t>
            </w:r>
          </w:p>
        </w:tc>
      </w:tr>
    </w:tbl>
    <w:p w:rsidR="005E06EF" w:rsidRDefault="005E06EF" w:rsidP="00684393">
      <w:pPr>
        <w:jc w:val="both"/>
      </w:pPr>
    </w:p>
    <w:p w:rsidR="00684393" w:rsidRDefault="00C921FE" w:rsidP="00684393">
      <w:pPr>
        <w:jc w:val="both"/>
      </w:pPr>
      <w:r>
        <w:t>Pozostali uczniowie przystąpią</w:t>
      </w:r>
      <w:r w:rsidR="00684393">
        <w:t xml:space="preserve"> do </w:t>
      </w:r>
      <w:r w:rsidR="00F568F7">
        <w:t>sprawdzianu</w:t>
      </w:r>
      <w:r w:rsidR="00D63CC0">
        <w:t xml:space="preserve"> w czerwcu br.</w:t>
      </w:r>
      <w:r w:rsidR="00684393">
        <w:t xml:space="preserve"> albo </w:t>
      </w:r>
      <w:r w:rsidR="00D63CC0">
        <w:t>są</w:t>
      </w:r>
      <w:r w:rsidR="00684393">
        <w:t xml:space="preserve"> zwolnieni z obowiązku przystąpienia do </w:t>
      </w:r>
      <w:r w:rsidR="00F568F7">
        <w:t>sprawdzianu</w:t>
      </w:r>
      <w:r w:rsidR="00684393">
        <w:t xml:space="preserve"> na warunkach określonych w rozporządzeniu Ministra Edukacji Narodowej</w:t>
      </w:r>
      <w:r w:rsidR="00684393">
        <w:rPr>
          <w:rStyle w:val="Odwoanieprzypisudolnego"/>
        </w:rPr>
        <w:footnoteReference w:id="2"/>
      </w:r>
      <w:r w:rsidR="00684393">
        <w:t>.</w:t>
      </w:r>
    </w:p>
    <w:p w:rsidR="00684393" w:rsidRDefault="00684393" w:rsidP="00684393">
      <w:pPr>
        <w:jc w:val="both"/>
      </w:pPr>
    </w:p>
    <w:p w:rsidR="00D63CC0" w:rsidRDefault="00684393" w:rsidP="00684393">
      <w:pPr>
        <w:jc w:val="both"/>
      </w:pPr>
      <w:r>
        <w:t xml:space="preserve">Zadania we wszystkich </w:t>
      </w:r>
      <w:r w:rsidR="00F568F7">
        <w:t>arkuszach</w:t>
      </w:r>
      <w:r>
        <w:t xml:space="preserve"> sprawdzały, w jakim stopniu </w:t>
      </w:r>
      <w:r w:rsidR="00F568F7">
        <w:t>szóstoklasiści</w:t>
      </w:r>
      <w:r>
        <w:t xml:space="preserve"> spełniają wymagania ogólne i szczegółowe z zakresu </w:t>
      </w:r>
      <w:r w:rsidR="00F568F7">
        <w:t>trzech</w:t>
      </w:r>
      <w:r>
        <w:t xml:space="preserve"> przedmiotów egzaminacyjnych określone w podstawie programowej kształcenia ogólnego dla </w:t>
      </w:r>
      <w:r w:rsidR="00F568F7">
        <w:t>II</w:t>
      </w:r>
      <w:r>
        <w:t xml:space="preserve"> etapu edukacyjnego. Poszczególne zadania w </w:t>
      </w:r>
      <w:r w:rsidR="00F568F7">
        <w:t>arkuszach</w:t>
      </w:r>
      <w:r>
        <w:t xml:space="preserve"> egzaminacyjnych mogły również – w myśl zasady kumulatywności przyjętej w podstawie – odnosić się do wymaga</w:t>
      </w:r>
      <w:r w:rsidR="00F568F7">
        <w:t>ń przypisanych do I</w:t>
      </w:r>
      <w:r>
        <w:t xml:space="preserve"> e</w:t>
      </w:r>
      <w:r w:rsidR="00F568F7">
        <w:t>tapu edukacyjnego</w:t>
      </w:r>
      <w:r w:rsidR="00E06F0F">
        <w:t xml:space="preserve">. </w:t>
      </w:r>
    </w:p>
    <w:p w:rsidR="00D63CC0" w:rsidRDefault="00D63CC0" w:rsidP="00684393">
      <w:pPr>
        <w:jc w:val="both"/>
      </w:pPr>
    </w:p>
    <w:p w:rsidR="00684393" w:rsidRDefault="00E06F0F" w:rsidP="00684393">
      <w:pPr>
        <w:jc w:val="both"/>
      </w:pPr>
      <w:r>
        <w:t xml:space="preserve">W </w:t>
      </w:r>
      <w:r w:rsidRPr="005319A4">
        <w:rPr>
          <w:smallCaps/>
        </w:rPr>
        <w:t>T</w:t>
      </w:r>
      <w:r w:rsidR="00684393" w:rsidRPr="005319A4">
        <w:rPr>
          <w:smallCaps/>
        </w:rPr>
        <w:t>abeli 2.</w:t>
      </w:r>
      <w:r w:rsidR="00684393">
        <w:t xml:space="preserve"> przedstawiono podstawowe informacje dotyczące </w:t>
      </w:r>
      <w:r w:rsidR="00C366E1">
        <w:t xml:space="preserve">formatu </w:t>
      </w:r>
      <w:r w:rsidR="00F568F7">
        <w:t>arkuszy w obu częściach sprawdzianu</w:t>
      </w:r>
      <w:r w:rsidR="00684393">
        <w:t>.</w:t>
      </w:r>
    </w:p>
    <w:p w:rsidR="00684393" w:rsidRDefault="00684393" w:rsidP="00684393">
      <w:pPr>
        <w:jc w:val="both"/>
        <w:rPr>
          <w:b/>
        </w:rPr>
      </w:pPr>
    </w:p>
    <w:p w:rsidR="005319A4" w:rsidRDefault="005319A4">
      <w:pPr>
        <w:spacing w:after="200" w:line="276" w:lineRule="auto"/>
        <w:rPr>
          <w:smallCaps/>
          <w:sz w:val="18"/>
          <w:szCs w:val="18"/>
        </w:rPr>
      </w:pPr>
      <w:r>
        <w:rPr>
          <w:smallCaps/>
          <w:sz w:val="18"/>
          <w:szCs w:val="18"/>
        </w:rPr>
        <w:br w:type="page"/>
      </w:r>
    </w:p>
    <w:p w:rsidR="00684393" w:rsidRPr="005319A4" w:rsidRDefault="00684393" w:rsidP="00684393">
      <w:pPr>
        <w:jc w:val="both"/>
        <w:rPr>
          <w:smallCaps/>
          <w:sz w:val="18"/>
          <w:szCs w:val="18"/>
        </w:rPr>
      </w:pPr>
      <w:r w:rsidRPr="005319A4">
        <w:rPr>
          <w:smallCaps/>
          <w:sz w:val="18"/>
          <w:szCs w:val="18"/>
        </w:rPr>
        <w:lastRenderedPageBreak/>
        <w:t xml:space="preserve">Tabela 2. Format </w:t>
      </w:r>
      <w:r w:rsidR="00F568F7">
        <w:rPr>
          <w:smallCaps/>
          <w:sz w:val="18"/>
          <w:szCs w:val="18"/>
        </w:rPr>
        <w:t>arkuszy egzaminacyjnych sprawdzianu</w:t>
      </w:r>
      <w:r w:rsidR="00590090" w:rsidRPr="005319A4">
        <w:rPr>
          <w:smallCaps/>
          <w:sz w:val="18"/>
          <w:szCs w:val="18"/>
        </w:rPr>
        <w:t xml:space="preserve"> w 201</w:t>
      </w:r>
      <w:r w:rsidR="00F568F7">
        <w:rPr>
          <w:smallCaps/>
          <w:sz w:val="18"/>
          <w:szCs w:val="18"/>
        </w:rPr>
        <w:t>5</w:t>
      </w:r>
      <w:r w:rsidRPr="005319A4">
        <w:rPr>
          <w:smallCaps/>
          <w:sz w:val="18"/>
          <w:szCs w:val="18"/>
        </w:rPr>
        <w:t xml:space="preserve"> r.</w:t>
      </w:r>
    </w:p>
    <w:p w:rsidR="00684393" w:rsidRDefault="00684393" w:rsidP="00684393">
      <w:pPr>
        <w:jc w:val="both"/>
        <w:rPr>
          <w:b/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520"/>
      </w:tblGrid>
      <w:tr w:rsidR="00684393" w:rsidTr="00BA59B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93" w:rsidRDefault="00684393" w:rsidP="00F568F7">
            <w:pPr>
              <w:spacing w:before="60" w:after="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Część </w:t>
            </w:r>
            <w:r w:rsidR="00F568F7">
              <w:rPr>
                <w:rFonts w:eastAsia="Calibri"/>
              </w:rPr>
              <w:t>sprawdzianu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393" w:rsidRDefault="00684393" w:rsidP="00F568F7">
            <w:pPr>
              <w:spacing w:before="60" w:after="60"/>
              <w:jc w:val="center"/>
            </w:pPr>
            <w:r>
              <w:t xml:space="preserve">Krótka charakterystyka </w:t>
            </w:r>
            <w:r w:rsidR="00F568F7">
              <w:t>arkusza egzaminacyjnego</w:t>
            </w:r>
          </w:p>
        </w:tc>
      </w:tr>
      <w:tr w:rsidR="00590090" w:rsidTr="0036622B">
        <w:trPr>
          <w:trHeight w:val="260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8F7" w:rsidRDefault="00F568F7" w:rsidP="00081F3B">
            <w:pPr>
              <w:rPr>
                <w:rFonts w:eastAsia="Calibri"/>
              </w:rPr>
            </w:pPr>
            <w:r w:rsidRPr="00F568F7">
              <w:rPr>
                <w:rFonts w:eastAsia="Calibri"/>
                <w:b/>
              </w:rPr>
              <w:t>Część 1</w:t>
            </w:r>
            <w:r>
              <w:rPr>
                <w:rFonts w:eastAsia="Calibri"/>
              </w:rPr>
              <w:t>.</w:t>
            </w:r>
          </w:p>
          <w:p w:rsidR="00590090" w:rsidRDefault="00F568F7" w:rsidP="00081F3B">
            <w:pPr>
              <w:rPr>
                <w:rFonts w:eastAsia="Calibri"/>
              </w:rPr>
            </w:pPr>
            <w:r>
              <w:rPr>
                <w:rFonts w:eastAsia="Calibri"/>
              </w:rPr>
              <w:t>Zadania z języka polskiego i matematyki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90" w:rsidRDefault="00081F3B" w:rsidP="0036622B">
            <w:pPr>
              <w:jc w:val="both"/>
            </w:pPr>
            <w:r>
              <w:t>Arkusz</w:t>
            </w:r>
            <w:r w:rsidR="00660C8C">
              <w:t xml:space="preserve"> standardowy zawierał 22 zadania zamknięte, w tym 11 zadań </w:t>
            </w:r>
            <w:r w:rsidR="00660C8C">
              <w:br/>
              <w:t xml:space="preserve">z języka polskiego i 11 zadań z matematyki, oraz </w:t>
            </w:r>
            <w:r w:rsidR="00556836">
              <w:t>5 zadań otwartych</w:t>
            </w:r>
            <w:r w:rsidR="00660C8C">
              <w:t xml:space="preserve">, </w:t>
            </w:r>
            <w:r w:rsidR="00660C8C">
              <w:br/>
              <w:t xml:space="preserve">w tym 2 zadania z języka polskiego i </w:t>
            </w:r>
            <w:r w:rsidR="00F76CD9">
              <w:t>3</w:t>
            </w:r>
            <w:r w:rsidR="00660C8C">
              <w:t xml:space="preserve"> zadania z matematyki. Wśród zadań zamkniętych dominowały zadania </w:t>
            </w:r>
            <w:r w:rsidR="00F76CD9">
              <w:t>wyboru wielokrotnego, w </w:t>
            </w:r>
            <w:r w:rsidR="00660C8C">
              <w:t xml:space="preserve">których uczeń wybierał jedną z podanych odpowiedzi.  Były także zadania, które miały inną formę, np. typu prawda-fałsz, na dobieranie oraz zadania, w których uczeń musiał uzasadnić wybraną odpowiedź. Zadania otwarte z języka polskiego wymagały od </w:t>
            </w:r>
            <w:r w:rsidR="00E228D1">
              <w:t xml:space="preserve">ucznia </w:t>
            </w:r>
            <w:r w:rsidR="0036622B">
              <w:t>udzielenia odpowiedzi na pytanie i uzasadni</w:t>
            </w:r>
            <w:r w:rsidR="00E228D1">
              <w:t>enia</w:t>
            </w:r>
            <w:r w:rsidR="0036622B">
              <w:t xml:space="preserve"> swojego stanowiska</w:t>
            </w:r>
            <w:r w:rsidR="00660C8C">
              <w:t xml:space="preserve"> oraz napisania opowiadania. </w:t>
            </w:r>
            <w:r w:rsidR="00F76CD9">
              <w:t>Zadania otwarte z </w:t>
            </w:r>
            <w:r w:rsidR="00660C8C">
              <w:t>matematyki wymagały od ucznia samodzielnego sformułowania rozwiązania.</w:t>
            </w:r>
          </w:p>
        </w:tc>
      </w:tr>
      <w:tr w:rsidR="00684393" w:rsidTr="001F00F7">
        <w:trPr>
          <w:trHeight w:val="15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8F7" w:rsidRDefault="00F568F7" w:rsidP="00CB22B3">
            <w:pPr>
              <w:rPr>
                <w:rFonts w:eastAsia="Calibri"/>
              </w:rPr>
            </w:pPr>
            <w:r w:rsidRPr="00F568F7">
              <w:rPr>
                <w:rFonts w:eastAsia="Calibri"/>
                <w:b/>
              </w:rPr>
              <w:t>Część 2</w:t>
            </w:r>
            <w:r>
              <w:rPr>
                <w:rFonts w:eastAsia="Calibri"/>
              </w:rPr>
              <w:t xml:space="preserve">. </w:t>
            </w:r>
          </w:p>
          <w:p w:rsidR="00684393" w:rsidRDefault="00F568F7" w:rsidP="00CB22B3">
            <w:pPr>
              <w:rPr>
                <w:rFonts w:eastAsia="Calibri"/>
              </w:rPr>
            </w:pPr>
            <w:r>
              <w:rPr>
                <w:rFonts w:eastAsia="Calibri"/>
              </w:rPr>
              <w:t>Zadania z języka obcego nowożytnego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93" w:rsidRPr="001F00F7" w:rsidRDefault="00BA59BE" w:rsidP="0036622B">
            <w:pPr>
              <w:jc w:val="both"/>
            </w:pPr>
            <w:r w:rsidRPr="001F00F7">
              <w:t xml:space="preserve">Arkusz standardowy zawierał 40 zadań zamkniętych różnego typu: </w:t>
            </w:r>
            <w:r w:rsidR="0036622B" w:rsidRPr="001F00F7">
              <w:t>wyboru</w:t>
            </w:r>
            <w:r w:rsidR="0036622B" w:rsidRPr="001F00F7">
              <w:t xml:space="preserve"> </w:t>
            </w:r>
            <w:r w:rsidRPr="001F00F7">
              <w:t>wielokrotnego, prawda-fałsz oraz zadań na dobieranie, ujętych w jedenaście wiązek. Zadania spraw</w:t>
            </w:r>
            <w:r w:rsidR="00556836">
              <w:t>dzały opanowanie umiejętności w </w:t>
            </w:r>
            <w:r w:rsidRPr="001F00F7">
              <w:t>zakresie następujących wymagań ogólnych: rozumienie wypowiedzi ustnych oraz pisemnych, umiejętność reagowania na wypowiedzi oraz znajomość środków językowych.</w:t>
            </w:r>
          </w:p>
        </w:tc>
      </w:tr>
    </w:tbl>
    <w:p w:rsidR="00684393" w:rsidRDefault="00684393" w:rsidP="00684393">
      <w:pPr>
        <w:jc w:val="both"/>
      </w:pPr>
    </w:p>
    <w:p w:rsidR="00684393" w:rsidRDefault="00684393" w:rsidP="00684393">
      <w:r>
        <w:t xml:space="preserve">Rozkłady wyników uczniów i parametry statystyczne rozkładu wyników są dostępne </w:t>
      </w:r>
      <w:r w:rsidR="001565E4" w:rsidRPr="00FE1C0E">
        <w:rPr>
          <w:rFonts w:eastAsia="Calibri"/>
          <w:color w:val="0563C1"/>
          <w:u w:val="single"/>
        </w:rPr>
        <w:t>tutaj</w:t>
      </w:r>
      <w:r w:rsidR="001565E4">
        <w:rPr>
          <w:rFonts w:eastAsia="Calibri"/>
        </w:rPr>
        <w:t>.</w:t>
      </w:r>
    </w:p>
    <w:p w:rsidR="00684393" w:rsidRDefault="00684393" w:rsidP="00684393">
      <w:pPr>
        <w:jc w:val="both"/>
      </w:pPr>
    </w:p>
    <w:p w:rsidR="00684393" w:rsidRDefault="00684393" w:rsidP="00684393">
      <w:pPr>
        <w:jc w:val="both"/>
      </w:pPr>
      <w:r>
        <w:t xml:space="preserve">Wyniki </w:t>
      </w:r>
      <w:r w:rsidR="00F568F7">
        <w:t>sprawdzianu</w:t>
      </w:r>
      <w:r>
        <w:t xml:space="preserve"> w zależności od lokalizacji szkoły są dostępne </w:t>
      </w:r>
      <w:r w:rsidR="001565E4" w:rsidRPr="00FE1C0E">
        <w:rPr>
          <w:rFonts w:eastAsia="Calibri"/>
          <w:color w:val="0563C1"/>
          <w:u w:val="single"/>
        </w:rPr>
        <w:t>tutaj</w:t>
      </w:r>
      <w:r w:rsidR="001565E4">
        <w:rPr>
          <w:rFonts w:eastAsia="Calibri"/>
        </w:rPr>
        <w:t>.</w:t>
      </w:r>
    </w:p>
    <w:p w:rsidR="008A47C5" w:rsidRDefault="008A47C5" w:rsidP="00684393">
      <w:pPr>
        <w:jc w:val="both"/>
      </w:pPr>
    </w:p>
    <w:p w:rsidR="008A47C5" w:rsidRDefault="00556836" w:rsidP="00684393">
      <w:pPr>
        <w:jc w:val="both"/>
      </w:pPr>
      <w:r>
        <w:t xml:space="preserve">Rozkłady wyników uczniów oraz rozkłady średnich wyników szkół na skali </w:t>
      </w:r>
      <w:proofErr w:type="spellStart"/>
      <w:r>
        <w:t>staninowej</w:t>
      </w:r>
      <w:proofErr w:type="spellEnd"/>
      <w:r>
        <w:t xml:space="preserve"> są</w:t>
      </w:r>
      <w:r w:rsidR="008A47C5">
        <w:t xml:space="preserve"> dostępne </w:t>
      </w:r>
      <w:r w:rsidR="001565E4" w:rsidRPr="00FE1C0E">
        <w:rPr>
          <w:rFonts w:eastAsia="Calibri"/>
          <w:color w:val="0563C1"/>
          <w:u w:val="single"/>
        </w:rPr>
        <w:t>tutaj</w:t>
      </w:r>
      <w:r w:rsidR="001565E4">
        <w:rPr>
          <w:rFonts w:eastAsia="Calibri"/>
        </w:rPr>
        <w:t>.</w:t>
      </w:r>
    </w:p>
    <w:p w:rsidR="00684393" w:rsidRDefault="00684393" w:rsidP="00684393">
      <w:pPr>
        <w:jc w:val="both"/>
      </w:pPr>
    </w:p>
    <w:p w:rsidR="00CB22B3" w:rsidRPr="00CB22B3" w:rsidRDefault="00CB22B3" w:rsidP="00CB22B3">
      <w:pPr>
        <w:jc w:val="both"/>
      </w:pPr>
    </w:p>
    <w:p w:rsidR="008A5196" w:rsidRDefault="008A5196" w:rsidP="005319A4">
      <w:pPr>
        <w:jc w:val="both"/>
      </w:pPr>
    </w:p>
    <w:p w:rsidR="008A5196" w:rsidRDefault="008A5196" w:rsidP="005319A4">
      <w:pPr>
        <w:jc w:val="both"/>
      </w:pPr>
    </w:p>
    <w:p w:rsidR="00CB22B3" w:rsidRDefault="00CB22B3" w:rsidP="005319A4">
      <w:pPr>
        <w:jc w:val="both"/>
      </w:pPr>
      <w:r w:rsidRPr="00CB22B3">
        <w:t>Każdy uczeń, który przystąpi</w:t>
      </w:r>
      <w:r>
        <w:t>ł do sprawdzianu</w:t>
      </w:r>
      <w:r w:rsidRPr="00CB22B3">
        <w:t>, otrzyma zaświadczenie o wynikach</w:t>
      </w:r>
      <w:r>
        <w:t>, jakie osiągnął,</w:t>
      </w:r>
      <w:r w:rsidRPr="00CB22B3">
        <w:t xml:space="preserve"> razem ze świadectwem ukończenia szkoły podstawowej (26 czerwca 2015 r.). </w:t>
      </w:r>
      <w:r w:rsidR="00F568F7">
        <w:t>N</w:t>
      </w:r>
      <w:r>
        <w:t>a zaświadczeniu o </w:t>
      </w:r>
      <w:r w:rsidR="00684393">
        <w:t xml:space="preserve">szczegółowych wynikach </w:t>
      </w:r>
      <w:r w:rsidR="00F568F7">
        <w:t>sprawdzianu</w:t>
      </w:r>
      <w:r w:rsidR="00684393">
        <w:t xml:space="preserve"> zostanie podany wynik procentowy</w:t>
      </w:r>
      <w:r>
        <w:t>:</w:t>
      </w:r>
    </w:p>
    <w:p w:rsidR="00CB22B3" w:rsidRDefault="00CB22B3" w:rsidP="00CB22B3">
      <w:pPr>
        <w:numPr>
          <w:ilvl w:val="0"/>
          <w:numId w:val="21"/>
        </w:numPr>
        <w:jc w:val="both"/>
      </w:pPr>
      <w:r w:rsidRPr="00CB22B3">
        <w:t>z części pierwszej</w:t>
      </w:r>
    </w:p>
    <w:p w:rsidR="00CB22B3" w:rsidRDefault="00CB22B3" w:rsidP="009C1338">
      <w:pPr>
        <w:numPr>
          <w:ilvl w:val="1"/>
          <w:numId w:val="21"/>
        </w:numPr>
        <w:ind w:left="700" w:hanging="336"/>
        <w:jc w:val="both"/>
      </w:pPr>
      <w:r>
        <w:t>z języka polskiego</w:t>
      </w:r>
    </w:p>
    <w:p w:rsidR="00CB22B3" w:rsidRPr="00CB22B3" w:rsidRDefault="00CB22B3" w:rsidP="009C1338">
      <w:pPr>
        <w:numPr>
          <w:ilvl w:val="1"/>
          <w:numId w:val="21"/>
        </w:numPr>
        <w:ind w:left="700" w:hanging="336"/>
        <w:jc w:val="both"/>
      </w:pPr>
      <w:r>
        <w:t>z matematyki</w:t>
      </w:r>
    </w:p>
    <w:p w:rsidR="00CB22B3" w:rsidRPr="00CB22B3" w:rsidRDefault="00071097" w:rsidP="00CB22B3">
      <w:pPr>
        <w:numPr>
          <w:ilvl w:val="0"/>
          <w:numId w:val="21"/>
        </w:numPr>
        <w:jc w:val="both"/>
      </w:pPr>
      <w:r>
        <w:t xml:space="preserve">z części drugiej – </w:t>
      </w:r>
      <w:r w:rsidR="00CB22B3" w:rsidRPr="00CB22B3">
        <w:t>z języka obcego.</w:t>
      </w:r>
    </w:p>
    <w:p w:rsidR="00CB22B3" w:rsidRDefault="00CB22B3" w:rsidP="005319A4">
      <w:pPr>
        <w:jc w:val="both"/>
      </w:pPr>
    </w:p>
    <w:p w:rsidR="00CB22B3" w:rsidRDefault="00CB22B3" w:rsidP="00684393">
      <w:pPr>
        <w:jc w:val="both"/>
      </w:pPr>
    </w:p>
    <w:p w:rsidR="00684393" w:rsidRPr="00153820" w:rsidRDefault="00684393" w:rsidP="00684393">
      <w:pPr>
        <w:jc w:val="both"/>
        <w:rPr>
          <w:smallCaps/>
          <w:sz w:val="24"/>
          <w:szCs w:val="24"/>
        </w:rPr>
      </w:pPr>
    </w:p>
    <w:p w:rsidR="001F00F7" w:rsidRDefault="001F00F7" w:rsidP="00F510E3">
      <w:pPr>
        <w:jc w:val="both"/>
        <w:rPr>
          <w:b/>
          <w:smallCaps/>
          <w:sz w:val="24"/>
          <w:szCs w:val="24"/>
        </w:rPr>
      </w:pPr>
    </w:p>
    <w:p w:rsidR="008A5196" w:rsidRDefault="008A5196">
      <w:pPr>
        <w:spacing w:after="200" w:line="276" w:lineRule="auto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br w:type="page"/>
      </w:r>
    </w:p>
    <w:p w:rsidR="00872DE3" w:rsidRPr="0035548B" w:rsidRDefault="00872DE3" w:rsidP="00556836">
      <w:pPr>
        <w:shd w:val="clear" w:color="auto" w:fill="D6E3BC" w:themeFill="accent3" w:themeFillTint="66"/>
        <w:jc w:val="both"/>
        <w:rPr>
          <w:b/>
          <w:smallCaps/>
          <w:sz w:val="24"/>
          <w:szCs w:val="24"/>
        </w:rPr>
      </w:pPr>
      <w:r w:rsidRPr="0035548B">
        <w:rPr>
          <w:b/>
          <w:smallCaps/>
          <w:sz w:val="24"/>
          <w:szCs w:val="24"/>
        </w:rPr>
        <w:lastRenderedPageBreak/>
        <w:t xml:space="preserve">Część </w:t>
      </w:r>
      <w:r>
        <w:rPr>
          <w:b/>
          <w:smallCaps/>
          <w:sz w:val="24"/>
          <w:szCs w:val="24"/>
        </w:rPr>
        <w:t>1. Język polski i matematyka</w:t>
      </w:r>
    </w:p>
    <w:p w:rsidR="00872DE3" w:rsidRDefault="00872DE3" w:rsidP="00872DE3">
      <w:pPr>
        <w:jc w:val="both"/>
      </w:pPr>
    </w:p>
    <w:p w:rsidR="00872DE3" w:rsidRPr="00556836" w:rsidRDefault="00872DE3" w:rsidP="00872DE3">
      <w:pPr>
        <w:jc w:val="both"/>
        <w:rPr>
          <w:rFonts w:ascii="Arial" w:hAnsi="Arial" w:cs="Arial"/>
          <w:b/>
          <w:smallCaps/>
          <w:szCs w:val="24"/>
        </w:rPr>
      </w:pPr>
      <w:r w:rsidRPr="00556836">
        <w:rPr>
          <w:rFonts w:ascii="Arial" w:hAnsi="Arial" w:cs="Arial"/>
          <w:b/>
          <w:smallCaps/>
          <w:szCs w:val="24"/>
        </w:rPr>
        <w:t>Język polski</w:t>
      </w:r>
    </w:p>
    <w:p w:rsidR="00872DE3" w:rsidRDefault="00872DE3" w:rsidP="00872DE3">
      <w:pPr>
        <w:jc w:val="both"/>
      </w:pPr>
    </w:p>
    <w:p w:rsidR="00872DE3" w:rsidRPr="00E228D1" w:rsidRDefault="00872DE3" w:rsidP="00872DE3">
      <w:pPr>
        <w:jc w:val="both"/>
      </w:pPr>
      <w:r w:rsidRPr="00260165">
        <w:t xml:space="preserve">Za rozwiązanie zadań z zakresu języka polskiego uczniowie uzyskali średnio 72% maksymalnej liczby punktów. </w:t>
      </w:r>
      <w:r w:rsidR="00E14638" w:rsidRPr="00260165">
        <w:t>Uczniowie najlepiej poradzili sobie z zadaniami, które spraw</w:t>
      </w:r>
      <w:r w:rsidR="00E14638" w:rsidRPr="00E228D1">
        <w:t>dzały umiejętność wyszukiwania w tekście informacji wyrażonych wprost i pośrednio. Bez problemu określali temat tekstu oraz wskazywali fragment tekstu, który jest wypowiedzią narratora. Uczniowie gorzej poradzili sobie z zadaniem sprawdzającym świadomość językową.</w:t>
      </w:r>
      <w:r w:rsidRPr="00E228D1">
        <w:t xml:space="preserve"> </w:t>
      </w:r>
    </w:p>
    <w:p w:rsidR="00872DE3" w:rsidRPr="00260165" w:rsidRDefault="00872DE3" w:rsidP="00872DE3">
      <w:pPr>
        <w:jc w:val="both"/>
      </w:pPr>
    </w:p>
    <w:p w:rsidR="00872DE3" w:rsidRPr="00260165" w:rsidRDefault="00872DE3" w:rsidP="00872DE3">
      <w:pPr>
        <w:jc w:val="both"/>
      </w:pPr>
      <w:r w:rsidRPr="00260165">
        <w:t>Bardzo łatwe okazało się zadanie 1. Poprawnie rozwiązało je 93% uczniów.</w:t>
      </w:r>
    </w:p>
    <w:p w:rsidR="00872DE3" w:rsidRPr="00260165" w:rsidRDefault="00872DE3" w:rsidP="00872DE3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72DE3" w:rsidRPr="00260165" w:rsidTr="00C22D5F">
        <w:tc>
          <w:tcPr>
            <w:tcW w:w="9212" w:type="dxa"/>
          </w:tcPr>
          <w:p w:rsidR="00872DE3" w:rsidRPr="00260165" w:rsidRDefault="00872DE3" w:rsidP="00E14638">
            <w:pPr>
              <w:shd w:val="clear" w:color="auto" w:fill="BFBFBF" w:themeFill="background1" w:themeFillShade="BF"/>
              <w:jc w:val="both"/>
              <w:rPr>
                <w:b/>
              </w:rPr>
            </w:pPr>
            <w:bookmarkStart w:id="0" w:name="POLSKI_czytanie"/>
            <w:bookmarkEnd w:id="0"/>
            <w:r w:rsidRPr="00260165">
              <w:rPr>
                <w:b/>
              </w:rPr>
              <w:t>Zadanie 1. (0–1)</w:t>
            </w:r>
          </w:p>
          <w:p w:rsidR="00872DE3" w:rsidRPr="00260165" w:rsidRDefault="00872DE3" w:rsidP="00C22D5F">
            <w:pPr>
              <w:spacing w:before="30"/>
              <w:jc w:val="both"/>
              <w:rPr>
                <w:b/>
              </w:rPr>
            </w:pPr>
            <w:r w:rsidRPr="00260165">
              <w:rPr>
                <w:b/>
                <w:color w:val="000000"/>
              </w:rPr>
              <w:t>Dokończ zdanie – wybierz właściwą odpowiedź spośród podanych.</w:t>
            </w:r>
          </w:p>
          <w:p w:rsidR="00872DE3" w:rsidRPr="00260165" w:rsidRDefault="00872DE3" w:rsidP="00C22D5F">
            <w:pPr>
              <w:spacing w:before="150" w:after="150"/>
              <w:jc w:val="both"/>
              <w:rPr>
                <w:smallCaps/>
              </w:rPr>
            </w:pPr>
            <w:r w:rsidRPr="00260165">
              <w:t xml:space="preserve">W tekście </w:t>
            </w:r>
            <w:r w:rsidRPr="00260165">
              <w:rPr>
                <w:smallCaps/>
              </w:rPr>
              <w:t xml:space="preserve">Słoń i inne mądrale </w:t>
            </w:r>
            <w:r w:rsidRPr="00260165">
              <w:t>jest najwięcej informacji o</w:t>
            </w:r>
          </w:p>
          <w:p w:rsidR="00872DE3" w:rsidRPr="00E14638" w:rsidRDefault="00E14638" w:rsidP="00872DE3">
            <w:pPr>
              <w:pStyle w:val="Akapitzlist"/>
              <w:numPr>
                <w:ilvl w:val="0"/>
                <w:numId w:val="25"/>
              </w:numPr>
              <w:jc w:val="both"/>
              <w:rPr>
                <w:color w:val="7030A0"/>
              </w:rPr>
            </w:pPr>
            <w:proofErr w:type="spellStart"/>
            <w:r w:rsidRPr="00E14638">
              <w:rPr>
                <w:b/>
                <w:color w:val="7030A0"/>
              </w:rPr>
              <w:t>zachowaniach</w:t>
            </w:r>
            <w:proofErr w:type="spellEnd"/>
            <w:r w:rsidRPr="00E14638">
              <w:rPr>
                <w:b/>
                <w:color w:val="7030A0"/>
              </w:rPr>
              <w:t xml:space="preserve"> i cechach słoni ujawniających ich inteligencję.</w:t>
            </w:r>
            <w:r w:rsidR="00872DE3" w:rsidRPr="00E14638">
              <w:rPr>
                <w:color w:val="7030A0"/>
              </w:rPr>
              <w:t xml:space="preserve"> </w:t>
            </w:r>
          </w:p>
          <w:p w:rsidR="00E14638" w:rsidRDefault="00E14638" w:rsidP="00872DE3">
            <w:pPr>
              <w:pStyle w:val="Akapitzlist"/>
              <w:numPr>
                <w:ilvl w:val="0"/>
                <w:numId w:val="25"/>
              </w:numPr>
              <w:jc w:val="both"/>
            </w:pPr>
            <w:r w:rsidRPr="00260165">
              <w:t>reakcjach słoni na zagrożenie ze strony drapieżników</w:t>
            </w:r>
            <w:r>
              <w:t>.</w:t>
            </w:r>
          </w:p>
          <w:p w:rsidR="00872DE3" w:rsidRPr="00260165" w:rsidRDefault="00872DE3" w:rsidP="00E14638">
            <w:pPr>
              <w:pStyle w:val="Akapitzlist"/>
              <w:numPr>
                <w:ilvl w:val="0"/>
                <w:numId w:val="25"/>
              </w:numPr>
              <w:jc w:val="both"/>
            </w:pPr>
            <w:r w:rsidRPr="00260165">
              <w:t xml:space="preserve">warunkach życia słoni w ogrodach zoologicznych.  </w:t>
            </w:r>
          </w:p>
          <w:p w:rsidR="00872DE3" w:rsidRPr="00556836" w:rsidRDefault="00E14638" w:rsidP="00872DE3">
            <w:pPr>
              <w:pStyle w:val="Akapitzlist"/>
              <w:numPr>
                <w:ilvl w:val="0"/>
                <w:numId w:val="25"/>
              </w:numPr>
              <w:jc w:val="both"/>
              <w:rPr>
                <w:b/>
                <w:color w:val="7030A0"/>
              </w:rPr>
            </w:pPr>
            <w:r w:rsidRPr="00260165">
              <w:t>sposobach porozumiewania się słoni z ludźmi.</w:t>
            </w:r>
          </w:p>
        </w:tc>
      </w:tr>
    </w:tbl>
    <w:p w:rsidR="00872DE3" w:rsidRPr="00260165" w:rsidRDefault="00872DE3" w:rsidP="00872DE3">
      <w:pPr>
        <w:jc w:val="both"/>
      </w:pPr>
    </w:p>
    <w:p w:rsidR="00872DE3" w:rsidRPr="00E228D1" w:rsidRDefault="00E14638" w:rsidP="00872DE3">
      <w:pPr>
        <w:jc w:val="both"/>
        <w:rPr>
          <w:i/>
        </w:rPr>
      </w:pPr>
      <w:r w:rsidRPr="00E228D1">
        <w:rPr>
          <w:i/>
          <w:iCs/>
        </w:rPr>
        <w:t xml:space="preserve">Zadanie odnosiło się do I wymagania ogólnego – odbioru wypowiedzi i wykorzystania zawartych w nich informacji – i sprawdzało umiejętność  wyszukiwania w tekście nieliterackim informacji wyrażonych wprost. Uczeń, aby udzielić prawidłowej odpowiedzi, powinien odnieść się do całości tekstu i zauważyć, że najwięcej informacji dotyczy </w:t>
      </w:r>
      <w:proofErr w:type="spellStart"/>
      <w:r w:rsidRPr="00E228D1">
        <w:rPr>
          <w:i/>
          <w:iCs/>
        </w:rPr>
        <w:t>zachowań</w:t>
      </w:r>
      <w:proofErr w:type="spellEnd"/>
      <w:r w:rsidRPr="00E228D1">
        <w:rPr>
          <w:i/>
          <w:iCs/>
        </w:rPr>
        <w:t xml:space="preserve"> i cech słoni ujawniających ich inteligencję.</w:t>
      </w:r>
      <w:r w:rsidR="00872DE3" w:rsidRPr="00E228D1">
        <w:rPr>
          <w:i/>
        </w:rPr>
        <w:t xml:space="preserve"> </w:t>
      </w:r>
    </w:p>
    <w:p w:rsidR="00872DE3" w:rsidRPr="00260165" w:rsidRDefault="00872DE3" w:rsidP="00872DE3">
      <w:pPr>
        <w:jc w:val="both"/>
      </w:pPr>
    </w:p>
    <w:p w:rsidR="00872DE3" w:rsidRPr="00260165" w:rsidRDefault="00872DE3" w:rsidP="00872DE3">
      <w:pPr>
        <w:jc w:val="both"/>
      </w:pPr>
      <w:r w:rsidRPr="00260165">
        <w:t>Zadanie 6. okazało się dla uczniów trudniejsze od pozostałych</w:t>
      </w:r>
      <w:r>
        <w:t xml:space="preserve"> (</w:t>
      </w:r>
      <w:r w:rsidR="00556836">
        <w:t xml:space="preserve">poprawnie rozwiązało je </w:t>
      </w:r>
      <w:r>
        <w:t>50%</w:t>
      </w:r>
      <w:r w:rsidR="00556836">
        <w:t xml:space="preserve"> </w:t>
      </w:r>
      <w:r w:rsidR="00E14638">
        <w:t>zdających</w:t>
      </w:r>
      <w:r>
        <w:t>)</w:t>
      </w:r>
      <w:r w:rsidRPr="00260165">
        <w:t xml:space="preserve">. </w:t>
      </w:r>
      <w:r>
        <w:t>Szóstoklasiści n</w:t>
      </w:r>
      <w:r w:rsidRPr="00260165">
        <w:t>a ogół dob</w:t>
      </w:r>
      <w:r>
        <w:t>rze wskazywali w zdaniu podmiot, ale</w:t>
      </w:r>
      <w:r w:rsidRPr="00260165">
        <w:t xml:space="preserve"> </w:t>
      </w:r>
      <w:r w:rsidR="00556836">
        <w:t>gorzej radzili sobie z </w:t>
      </w:r>
      <w:r>
        <w:t>rozpozn</w:t>
      </w:r>
      <w:r w:rsidRPr="00260165">
        <w:t>a</w:t>
      </w:r>
      <w:r>
        <w:t>waniem przypadka wskazanego wyrazu</w:t>
      </w:r>
      <w:r w:rsidRPr="00260165">
        <w:t>.</w:t>
      </w:r>
    </w:p>
    <w:p w:rsidR="00872DE3" w:rsidRPr="00260165" w:rsidRDefault="00872DE3" w:rsidP="00872DE3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72DE3" w:rsidRPr="00260165" w:rsidTr="00C22D5F">
        <w:tc>
          <w:tcPr>
            <w:tcW w:w="9212" w:type="dxa"/>
          </w:tcPr>
          <w:p w:rsidR="00872DE3" w:rsidRPr="00260165" w:rsidRDefault="00872DE3" w:rsidP="00E14638">
            <w:pPr>
              <w:shd w:val="clear" w:color="auto" w:fill="BFBFBF" w:themeFill="background1" w:themeFillShade="BF"/>
              <w:spacing w:before="30"/>
              <w:jc w:val="both"/>
              <w:rPr>
                <w:rFonts w:eastAsia="MS Mincho"/>
                <w:b/>
                <w:lang w:eastAsia="pl-PL"/>
              </w:rPr>
            </w:pPr>
            <w:bookmarkStart w:id="1" w:name="POLSKI_gram"/>
            <w:bookmarkEnd w:id="1"/>
            <w:r w:rsidRPr="00260165">
              <w:rPr>
                <w:rFonts w:eastAsia="MS Mincho"/>
                <w:b/>
                <w:lang w:eastAsia="pl-PL"/>
              </w:rPr>
              <w:t>Zadanie  6. (0–2)</w:t>
            </w:r>
          </w:p>
          <w:p w:rsidR="00872DE3" w:rsidRPr="00260165" w:rsidRDefault="00872DE3" w:rsidP="00C22D5F">
            <w:pPr>
              <w:spacing w:before="30"/>
              <w:jc w:val="both"/>
              <w:rPr>
                <w:rFonts w:eastAsia="MS Mincho"/>
                <w:b/>
                <w:lang w:eastAsia="pl-PL"/>
              </w:rPr>
            </w:pPr>
            <w:r w:rsidRPr="00260165">
              <w:rPr>
                <w:rFonts w:eastAsia="MS Mincho"/>
                <w:b/>
                <w:lang w:eastAsia="pl-PL"/>
              </w:rPr>
              <w:t>Dokończ zdania. Wybierz poprawne uzupełnienie luk 6.1. i 6.2.</w:t>
            </w:r>
          </w:p>
          <w:p w:rsidR="00872DE3" w:rsidRPr="00260165" w:rsidRDefault="00872DE3" w:rsidP="00C22D5F">
            <w:pPr>
              <w:jc w:val="both"/>
              <w:rPr>
                <w:rFonts w:eastAsia="MS Mincho"/>
                <w:b/>
                <w:lang w:eastAsia="pl-PL"/>
              </w:rPr>
            </w:pPr>
          </w:p>
          <w:tbl>
            <w:tblPr>
              <w:tblpPr w:leftFromText="141" w:rightFromText="141" w:vertAnchor="text" w:horzAnchor="margin" w:tblpX="94" w:tblpY="839"/>
              <w:tblW w:w="0" w:type="auto"/>
              <w:tblLook w:val="01E0" w:firstRow="1" w:lastRow="1" w:firstColumn="1" w:lastColumn="1" w:noHBand="0" w:noVBand="0"/>
            </w:tblPr>
            <w:tblGrid>
              <w:gridCol w:w="4158"/>
              <w:gridCol w:w="4252"/>
            </w:tblGrid>
            <w:tr w:rsidR="00872DE3" w:rsidRPr="00260165" w:rsidTr="00C22D5F">
              <w:trPr>
                <w:trHeight w:val="340"/>
              </w:trPr>
              <w:tc>
                <w:tcPr>
                  <w:tcW w:w="4158" w:type="dxa"/>
                </w:tcPr>
                <w:p w:rsidR="00872DE3" w:rsidRPr="00260165" w:rsidRDefault="00872DE3" w:rsidP="00C22D5F">
                  <w:pPr>
                    <w:rPr>
                      <w:rFonts w:eastAsia="MS Mincho"/>
                      <w:b/>
                      <w:lang w:eastAsia="pl-PL"/>
                    </w:rPr>
                  </w:pPr>
                  <w:r w:rsidRPr="00260165">
                    <w:rPr>
                      <w:rFonts w:eastAsia="MS Mincho"/>
                      <w:b/>
                      <w:lang w:eastAsia="pl-PL"/>
                    </w:rPr>
                    <w:t>6.1.</w:t>
                  </w:r>
                </w:p>
              </w:tc>
              <w:tc>
                <w:tcPr>
                  <w:tcW w:w="4252" w:type="dxa"/>
                </w:tcPr>
                <w:p w:rsidR="00872DE3" w:rsidRPr="00260165" w:rsidRDefault="00872DE3" w:rsidP="00C22D5F">
                  <w:pPr>
                    <w:rPr>
                      <w:rFonts w:eastAsia="MS Mincho"/>
                      <w:b/>
                      <w:color w:val="000000"/>
                      <w:lang w:eastAsia="pl-PL"/>
                    </w:rPr>
                  </w:pPr>
                  <w:r w:rsidRPr="00260165">
                    <w:rPr>
                      <w:rFonts w:eastAsia="MS Mincho"/>
                      <w:b/>
                      <w:color w:val="000000"/>
                      <w:lang w:eastAsia="pl-PL"/>
                    </w:rPr>
                    <w:t>6.2.</w:t>
                  </w:r>
                </w:p>
              </w:tc>
            </w:tr>
            <w:tr w:rsidR="00872DE3" w:rsidRPr="00260165" w:rsidTr="00C22D5F">
              <w:tc>
                <w:tcPr>
                  <w:tcW w:w="4158" w:type="dxa"/>
                </w:tcPr>
                <w:p w:rsidR="00872DE3" w:rsidRPr="00260165" w:rsidRDefault="00872DE3" w:rsidP="00C22D5F">
                  <w:pPr>
                    <w:rPr>
                      <w:rFonts w:eastAsia="MS Mincho"/>
                      <w:lang w:eastAsia="pl-PL"/>
                    </w:rPr>
                  </w:pPr>
                  <w:r w:rsidRPr="00260165">
                    <w:rPr>
                      <w:rFonts w:eastAsia="MS Mincho"/>
                      <w:b/>
                      <w:lang w:eastAsia="pl-PL"/>
                    </w:rPr>
                    <w:t>A.</w:t>
                  </w:r>
                  <w:r w:rsidRPr="00260165">
                    <w:rPr>
                      <w:rFonts w:eastAsia="MS Mincho"/>
                      <w:lang w:eastAsia="pl-PL"/>
                    </w:rPr>
                    <w:t xml:space="preserve">  </w:t>
                  </w:r>
                  <w:r w:rsidRPr="00260165">
                    <w:rPr>
                      <w:rFonts w:eastAsia="MS Mincho"/>
                      <w:i/>
                      <w:lang w:eastAsia="pl-PL"/>
                    </w:rPr>
                    <w:t>owoc</w:t>
                  </w:r>
                </w:p>
                <w:p w:rsidR="00872DE3" w:rsidRPr="00260165" w:rsidRDefault="00872DE3" w:rsidP="00C22D5F">
                  <w:pPr>
                    <w:rPr>
                      <w:rFonts w:eastAsia="MS Mincho"/>
                      <w:lang w:eastAsia="pl-PL"/>
                    </w:rPr>
                  </w:pPr>
                  <w:r w:rsidRPr="00260165">
                    <w:rPr>
                      <w:rFonts w:eastAsia="MS Mincho"/>
                      <w:b/>
                      <w:lang w:eastAsia="pl-PL"/>
                    </w:rPr>
                    <w:t>B.</w:t>
                  </w:r>
                  <w:r w:rsidRPr="00260165">
                    <w:rPr>
                      <w:rFonts w:eastAsia="MS Mincho"/>
                      <w:lang w:eastAsia="pl-PL"/>
                    </w:rPr>
                    <w:t xml:space="preserve">  </w:t>
                  </w:r>
                  <w:r w:rsidRPr="00260165">
                    <w:rPr>
                      <w:rFonts w:eastAsia="MS Mincho"/>
                      <w:i/>
                      <w:lang w:eastAsia="pl-PL"/>
                    </w:rPr>
                    <w:t xml:space="preserve">trąbą </w:t>
                  </w:r>
                </w:p>
                <w:p w:rsidR="00872DE3" w:rsidRPr="00260165" w:rsidRDefault="00872DE3" w:rsidP="00C22D5F">
                  <w:pPr>
                    <w:rPr>
                      <w:rFonts w:eastAsia="MS Mincho"/>
                      <w:b/>
                      <w:lang w:eastAsia="pl-PL"/>
                    </w:rPr>
                  </w:pPr>
                  <w:r w:rsidRPr="00556836">
                    <w:rPr>
                      <w:rFonts w:eastAsia="MS Mincho"/>
                      <w:b/>
                      <w:color w:val="7030A0"/>
                      <w:lang w:eastAsia="pl-PL"/>
                    </w:rPr>
                    <w:t>C</w:t>
                  </w:r>
                  <w:r w:rsidRPr="00260165">
                    <w:rPr>
                      <w:rFonts w:eastAsia="MS Mincho"/>
                      <w:b/>
                      <w:lang w:eastAsia="pl-PL"/>
                    </w:rPr>
                    <w:t>.</w:t>
                  </w:r>
                  <w:r w:rsidRPr="00260165">
                    <w:rPr>
                      <w:rFonts w:eastAsia="MS Mincho"/>
                      <w:lang w:eastAsia="pl-PL"/>
                    </w:rPr>
                    <w:t xml:space="preserve">  </w:t>
                  </w:r>
                  <w:r w:rsidRPr="00556836">
                    <w:rPr>
                      <w:rFonts w:eastAsia="MS Mincho"/>
                      <w:b/>
                      <w:i/>
                      <w:color w:val="7030A0"/>
                      <w:lang w:eastAsia="pl-PL"/>
                    </w:rPr>
                    <w:t>słoń</w:t>
                  </w:r>
                  <w:r w:rsidR="00556836" w:rsidRPr="00556836">
                    <w:rPr>
                      <w:rFonts w:eastAsia="MS Mincho"/>
                      <w:b/>
                      <w:i/>
                      <w:color w:val="7030A0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4252" w:type="dxa"/>
                </w:tcPr>
                <w:p w:rsidR="00872DE3" w:rsidRPr="00260165" w:rsidRDefault="00872DE3" w:rsidP="00C22D5F">
                  <w:pPr>
                    <w:rPr>
                      <w:rFonts w:eastAsia="MS Mincho"/>
                      <w:lang w:eastAsia="pl-PL"/>
                    </w:rPr>
                  </w:pPr>
                  <w:r w:rsidRPr="00260165">
                    <w:rPr>
                      <w:rFonts w:eastAsia="MS Mincho"/>
                      <w:b/>
                      <w:lang w:eastAsia="pl-PL"/>
                    </w:rPr>
                    <w:t>A.</w:t>
                  </w:r>
                  <w:r w:rsidRPr="00260165">
                    <w:rPr>
                      <w:rFonts w:eastAsia="MS Mincho"/>
                      <w:lang w:eastAsia="pl-PL"/>
                    </w:rPr>
                    <w:t xml:space="preserve">  mianowniku</w:t>
                  </w:r>
                </w:p>
                <w:p w:rsidR="00872DE3" w:rsidRPr="00556836" w:rsidRDefault="00872DE3" w:rsidP="00C22D5F">
                  <w:pPr>
                    <w:rPr>
                      <w:rFonts w:eastAsia="MS Mincho"/>
                      <w:color w:val="7030A0"/>
                      <w:lang w:eastAsia="pl-PL"/>
                    </w:rPr>
                  </w:pPr>
                  <w:r w:rsidRPr="00556836">
                    <w:rPr>
                      <w:rFonts w:eastAsia="MS Mincho"/>
                      <w:b/>
                      <w:color w:val="7030A0"/>
                      <w:lang w:eastAsia="pl-PL"/>
                    </w:rPr>
                    <w:t>B.</w:t>
                  </w:r>
                  <w:r w:rsidRPr="00556836">
                    <w:rPr>
                      <w:rFonts w:eastAsia="MS Mincho"/>
                      <w:color w:val="7030A0"/>
                      <w:lang w:eastAsia="pl-PL"/>
                    </w:rPr>
                    <w:t xml:space="preserve">  </w:t>
                  </w:r>
                  <w:r w:rsidRPr="00556836">
                    <w:rPr>
                      <w:rFonts w:eastAsia="MS Mincho"/>
                      <w:b/>
                      <w:color w:val="7030A0"/>
                      <w:lang w:eastAsia="pl-PL"/>
                    </w:rPr>
                    <w:t>bierniku</w:t>
                  </w:r>
                </w:p>
                <w:p w:rsidR="00872DE3" w:rsidRPr="00260165" w:rsidRDefault="00872DE3" w:rsidP="00C22D5F">
                  <w:pPr>
                    <w:rPr>
                      <w:rFonts w:eastAsia="MS Mincho"/>
                      <w:lang w:eastAsia="pl-PL"/>
                    </w:rPr>
                  </w:pPr>
                  <w:r w:rsidRPr="00260165">
                    <w:rPr>
                      <w:rFonts w:eastAsia="MS Mincho"/>
                      <w:b/>
                      <w:lang w:eastAsia="pl-PL"/>
                    </w:rPr>
                    <w:t xml:space="preserve">C.  </w:t>
                  </w:r>
                  <w:r w:rsidRPr="00260165">
                    <w:rPr>
                      <w:rFonts w:eastAsia="MS Mincho"/>
                      <w:lang w:eastAsia="pl-PL"/>
                    </w:rPr>
                    <w:t>narzędniku</w:t>
                  </w:r>
                </w:p>
              </w:tc>
            </w:tr>
          </w:tbl>
          <w:p w:rsidR="00872DE3" w:rsidRPr="00260165" w:rsidRDefault="00872DE3" w:rsidP="00C22D5F">
            <w:pPr>
              <w:jc w:val="both"/>
              <w:rPr>
                <w:rFonts w:eastAsia="MS Mincho"/>
                <w:lang w:eastAsia="pl-PL"/>
              </w:rPr>
            </w:pPr>
            <w:r w:rsidRPr="00260165">
              <w:rPr>
                <w:rFonts w:eastAsia="MS Mincho"/>
                <w:lang w:eastAsia="pl-PL"/>
              </w:rPr>
              <w:t xml:space="preserve">Funkcję podmiotu w zdaniu </w:t>
            </w:r>
            <w:r w:rsidRPr="00260165">
              <w:rPr>
                <w:rFonts w:eastAsia="MS Mincho"/>
                <w:i/>
                <w:lang w:eastAsia="pl-PL"/>
              </w:rPr>
              <w:t xml:space="preserve">Słoń sięgnął trąbą po owoc </w:t>
            </w:r>
            <w:r w:rsidRPr="00260165">
              <w:rPr>
                <w:rFonts w:eastAsia="MS Mincho"/>
                <w:lang w:eastAsia="pl-PL"/>
              </w:rPr>
              <w:t xml:space="preserve">pełni wyraz </w:t>
            </w:r>
            <w:r w:rsidRPr="00260165">
              <w:rPr>
                <w:rFonts w:eastAsia="MS Mincho"/>
                <w:b/>
                <w:lang w:eastAsia="pl-PL"/>
              </w:rPr>
              <w:t xml:space="preserve">6.1. </w:t>
            </w:r>
            <w:r w:rsidRPr="00260165">
              <w:rPr>
                <w:rFonts w:eastAsia="MS Mincho"/>
                <w:lang w:eastAsia="pl-PL"/>
              </w:rPr>
              <w:t>_____.</w:t>
            </w:r>
            <w:r w:rsidRPr="00260165">
              <w:rPr>
                <w:rFonts w:eastAsia="MS Mincho"/>
                <w:color w:val="000000"/>
                <w:lang w:eastAsia="pl-PL"/>
              </w:rPr>
              <w:t xml:space="preserve"> Rzeczownik </w:t>
            </w:r>
            <w:r w:rsidRPr="00260165">
              <w:rPr>
                <w:rFonts w:eastAsia="MS Mincho"/>
                <w:i/>
                <w:color w:val="000000"/>
                <w:lang w:eastAsia="pl-PL"/>
              </w:rPr>
              <w:t>owoc</w:t>
            </w:r>
            <w:r w:rsidRPr="00260165">
              <w:rPr>
                <w:rFonts w:eastAsia="MS Mincho"/>
                <w:color w:val="000000"/>
                <w:lang w:eastAsia="pl-PL"/>
              </w:rPr>
              <w:t xml:space="preserve"> występuje w tym zdaniu w </w:t>
            </w:r>
            <w:r w:rsidRPr="00260165">
              <w:rPr>
                <w:rFonts w:eastAsia="MS Mincho"/>
                <w:b/>
                <w:lang w:eastAsia="pl-PL"/>
              </w:rPr>
              <w:t xml:space="preserve">6.2. </w:t>
            </w:r>
            <w:r w:rsidRPr="00260165">
              <w:rPr>
                <w:rFonts w:eastAsia="MS Mincho"/>
                <w:lang w:eastAsia="pl-PL"/>
              </w:rPr>
              <w:t>_____.</w:t>
            </w:r>
          </w:p>
          <w:p w:rsidR="00872DE3" w:rsidRPr="00260165" w:rsidRDefault="00872DE3" w:rsidP="00C22D5F">
            <w:pPr>
              <w:pStyle w:val="Akapitzlist"/>
              <w:ind w:left="360"/>
              <w:jc w:val="both"/>
            </w:pPr>
          </w:p>
        </w:tc>
      </w:tr>
    </w:tbl>
    <w:p w:rsidR="00872DE3" w:rsidRPr="00260165" w:rsidRDefault="00872DE3" w:rsidP="00872DE3">
      <w:pPr>
        <w:jc w:val="both"/>
      </w:pPr>
    </w:p>
    <w:p w:rsidR="00872DE3" w:rsidRPr="00260165" w:rsidRDefault="00872DE3" w:rsidP="00872DE3">
      <w:pPr>
        <w:jc w:val="both"/>
        <w:rPr>
          <w:i/>
        </w:rPr>
      </w:pPr>
      <w:r w:rsidRPr="00260165">
        <w:rPr>
          <w:i/>
        </w:rPr>
        <w:t>Zadanie to sprawdzało dwie umiejętności z zakresu świadomości językowej: rozpoznawanie podstawowych funkcji składniowych wyrazów użytych w wypowiedzi oraz rozpoznawanie w tekście formy przypadków. Szóstok</w:t>
      </w:r>
      <w:r>
        <w:rPr>
          <w:i/>
        </w:rPr>
        <w:t xml:space="preserve">lasista musiał najpierw wybrać wyraz, który w </w:t>
      </w:r>
      <w:r w:rsidRPr="00260165">
        <w:rPr>
          <w:i/>
        </w:rPr>
        <w:t>przywołanym zdaniu pełni funkcję podmiotu, a następnie okreś</w:t>
      </w:r>
      <w:r>
        <w:rPr>
          <w:i/>
        </w:rPr>
        <w:t xml:space="preserve">lić przypadek jednego z podanych wyrazów. </w:t>
      </w:r>
      <w:r w:rsidRPr="00260165">
        <w:rPr>
          <w:i/>
        </w:rPr>
        <w:t>Bardzo ważne było to, aby uczeń wybrał odpowiedni przypadek, pytając o wskazany wyraz w kontekście zd</w:t>
      </w:r>
      <w:r w:rsidR="00556836">
        <w:rPr>
          <w:i/>
        </w:rPr>
        <w:t xml:space="preserve">ania (sięgnął – po </w:t>
      </w:r>
      <w:r w:rsidRPr="00260165">
        <w:rPr>
          <w:i/>
        </w:rPr>
        <w:t>kogo? co?). Jeżeli odmieniał wyraz poza kontekstem zdania, mógł wskazać błędną odpowiedź A.</w:t>
      </w:r>
    </w:p>
    <w:p w:rsidR="00872DE3" w:rsidRPr="00260165" w:rsidRDefault="00872DE3" w:rsidP="00872DE3">
      <w:pPr>
        <w:jc w:val="both"/>
        <w:rPr>
          <w:color w:val="FF0000"/>
        </w:rPr>
      </w:pPr>
    </w:p>
    <w:p w:rsidR="00872DE3" w:rsidRPr="00260165" w:rsidRDefault="00872DE3" w:rsidP="00872DE3">
      <w:pPr>
        <w:jc w:val="both"/>
        <w:rPr>
          <w:b/>
          <w:smallCaps/>
        </w:rPr>
      </w:pPr>
    </w:p>
    <w:p w:rsidR="00872DE3" w:rsidRPr="004F716D" w:rsidRDefault="00872DE3" w:rsidP="00872DE3">
      <w:pPr>
        <w:jc w:val="both"/>
      </w:pPr>
    </w:p>
    <w:p w:rsidR="00872DE3" w:rsidRDefault="00872DE3" w:rsidP="00872DE3">
      <w:pPr>
        <w:jc w:val="both"/>
        <w:rPr>
          <w:i/>
        </w:rPr>
      </w:pPr>
    </w:p>
    <w:p w:rsidR="00E14638" w:rsidRDefault="00E14638">
      <w:pPr>
        <w:spacing w:after="200" w:line="276" w:lineRule="auto"/>
        <w:rPr>
          <w:rFonts w:ascii="Arial" w:hAnsi="Arial" w:cs="Arial"/>
          <w:b/>
          <w:smallCaps/>
          <w:szCs w:val="24"/>
        </w:rPr>
      </w:pPr>
      <w:r>
        <w:rPr>
          <w:rFonts w:ascii="Arial" w:hAnsi="Arial" w:cs="Arial"/>
          <w:b/>
          <w:smallCaps/>
          <w:szCs w:val="24"/>
        </w:rPr>
        <w:br w:type="page"/>
      </w:r>
    </w:p>
    <w:p w:rsidR="00872DE3" w:rsidRPr="00556836" w:rsidRDefault="00872DE3" w:rsidP="00872DE3">
      <w:pPr>
        <w:jc w:val="both"/>
        <w:rPr>
          <w:rFonts w:ascii="Arial" w:hAnsi="Arial" w:cs="Arial"/>
          <w:b/>
          <w:smallCaps/>
          <w:szCs w:val="24"/>
        </w:rPr>
      </w:pPr>
      <w:r w:rsidRPr="00556836">
        <w:rPr>
          <w:rFonts w:ascii="Arial" w:hAnsi="Arial" w:cs="Arial"/>
          <w:b/>
          <w:smallCaps/>
          <w:szCs w:val="24"/>
        </w:rPr>
        <w:lastRenderedPageBreak/>
        <w:t>Matematyka</w:t>
      </w:r>
    </w:p>
    <w:p w:rsidR="00872DE3" w:rsidRPr="004F716D" w:rsidRDefault="00872DE3" w:rsidP="00872DE3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p w:rsidR="00872DE3" w:rsidRDefault="00872DE3" w:rsidP="00872DE3">
      <w:pPr>
        <w:jc w:val="both"/>
      </w:pPr>
      <w:r>
        <w:t xml:space="preserve">Za rozwiązanie zadań z zakresu matematyki uczniowie uzyskali średnio 61% maksymalnej liczby punktów. Najlepiej poradzili sobie z zadaniami zamkniętymi, które sprawdzały umiejętność posługiwania się ułamkami zwykłymi, również w kontekście praktycznym. Bez problemu odczytywali informacje przedstawione w tabeli i na rysunkach oraz właściwie wykorzystywali je do rozwiązywania zadań. </w:t>
      </w:r>
      <w:r w:rsidR="00556836">
        <w:t>G</w:t>
      </w:r>
      <w:r>
        <w:t xml:space="preserve">orzej uczniowie poradzili sobie z zadaniem, które sprawdzało </w:t>
      </w:r>
      <w:r w:rsidRPr="00F723F3">
        <w:t>umiejętność posługiwania się ułamkami dziesiętnymi.</w:t>
      </w:r>
      <w:r>
        <w:t xml:space="preserve"> </w:t>
      </w:r>
    </w:p>
    <w:p w:rsidR="00872DE3" w:rsidRDefault="00872DE3" w:rsidP="00872DE3">
      <w:pPr>
        <w:jc w:val="both"/>
      </w:pPr>
    </w:p>
    <w:p w:rsidR="00872DE3" w:rsidRDefault="00872DE3" w:rsidP="00872DE3">
      <w:pPr>
        <w:jc w:val="both"/>
      </w:pPr>
      <w:r>
        <w:t>Bardzo łatwe okazało się zadanie 18. Popr</w:t>
      </w:r>
      <w:r w:rsidR="00E14638">
        <w:t>awnie rozwiązało je 82% uczniów</w:t>
      </w:r>
      <w:r>
        <w:t>.</w:t>
      </w:r>
    </w:p>
    <w:p w:rsidR="00872DE3" w:rsidRDefault="00872DE3" w:rsidP="00872DE3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72DE3" w:rsidTr="00C22D5F">
        <w:tc>
          <w:tcPr>
            <w:tcW w:w="9212" w:type="dxa"/>
            <w:shd w:val="clear" w:color="auto" w:fill="FFFFFF" w:themeFill="background1"/>
          </w:tcPr>
          <w:p w:rsidR="00872DE3" w:rsidRPr="000E65E5" w:rsidRDefault="00872DE3" w:rsidP="00E14638">
            <w:pPr>
              <w:shd w:val="clear" w:color="auto" w:fill="BFBFBF" w:themeFill="background1" w:themeFillShade="BF"/>
              <w:jc w:val="both"/>
              <w:rPr>
                <w:b/>
              </w:rPr>
            </w:pPr>
            <w:bookmarkStart w:id="2" w:name="MATEMAT_ulamek"/>
            <w:bookmarkEnd w:id="2"/>
            <w:r w:rsidRPr="000E65E5">
              <w:rPr>
                <w:b/>
              </w:rPr>
              <w:t xml:space="preserve">Zadanie </w:t>
            </w:r>
            <w:r>
              <w:rPr>
                <w:b/>
              </w:rPr>
              <w:t>18</w:t>
            </w:r>
            <w:r w:rsidRPr="000E65E5">
              <w:rPr>
                <w:b/>
                <w:color w:val="000000"/>
              </w:rPr>
              <w:t>.</w:t>
            </w:r>
            <w:r w:rsidRPr="000E65E5">
              <w:rPr>
                <w:b/>
              </w:rPr>
              <w:t xml:space="preserve"> (0–1)  </w:t>
            </w:r>
          </w:p>
          <w:p w:rsidR="00872DE3" w:rsidRDefault="00872DE3" w:rsidP="00C22D5F">
            <w:pPr>
              <w:spacing w:before="30"/>
              <w:jc w:val="both"/>
            </w:pPr>
            <w:r w:rsidRPr="00B81920">
              <w:t xml:space="preserve">Z kartki w kratkę </w:t>
            </w:r>
            <w:r>
              <w:t>Ola</w:t>
            </w:r>
            <w:r w:rsidRPr="00B81920">
              <w:t xml:space="preserve"> wycięła figurę i zacieniowała jej</w:t>
            </w:r>
            <w:r>
              <w:t xml:space="preserve"> </w:t>
            </w:r>
            <w:r w:rsidRPr="00B81920">
              <w:t>część tak, jak przedstawiono na rysunku.</w:t>
            </w:r>
          </w:p>
          <w:p w:rsidR="00872DE3" w:rsidRPr="00B81920" w:rsidRDefault="00872DE3" w:rsidP="00C22D5F">
            <w:pPr>
              <w:jc w:val="both"/>
            </w:pPr>
          </w:p>
          <w:tbl>
            <w:tblPr>
              <w:tblStyle w:val="Tabela-Siatka"/>
              <w:tblpPr w:leftFromText="150" w:rightFromText="150" w:vertAnchor="page" w:horzAnchor="margin" w:tblpXSpec="center" w:tblpY="83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</w:tblGrid>
            <w:tr w:rsidR="00872DE3" w:rsidTr="00C22D5F">
              <w:trPr>
                <w:trHeight w:val="454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2DE3" w:rsidRDefault="00872DE3" w:rsidP="00C22D5F">
                  <w:pPr>
                    <w:pStyle w:val="Zwykytekst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872DE3" w:rsidRDefault="00872DE3" w:rsidP="00C22D5F">
                  <w:pPr>
                    <w:pStyle w:val="Zwykytekst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872DE3" w:rsidRDefault="00872DE3" w:rsidP="00C22D5F">
                  <w:pPr>
                    <w:pStyle w:val="Zwykytekst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2" w:space="0" w:color="000000" w:themeColor="text1"/>
                    <w:left w:val="single" w:sz="4" w:space="0" w:color="auto"/>
                    <w:bottom w:val="single" w:sz="4" w:space="0" w:color="auto"/>
                    <w:right w:val="single" w:sz="12" w:space="0" w:color="000000" w:themeColor="text1"/>
                  </w:tcBorders>
                </w:tcPr>
                <w:p w:rsidR="00872DE3" w:rsidRDefault="00872DE3" w:rsidP="00C22D5F">
                  <w:pPr>
                    <w:pStyle w:val="Zwykytekst"/>
                    <w:rPr>
                      <w:rFonts w:ascii="Courier New" w:hAnsi="Courier New" w:cs="Courier New"/>
                    </w:rPr>
                  </w:pPr>
                </w:p>
              </w:tc>
            </w:tr>
            <w:tr w:rsidR="00872DE3" w:rsidTr="00C22D5F">
              <w:trPr>
                <w:trHeight w:val="454"/>
              </w:trPr>
              <w:tc>
                <w:tcPr>
                  <w:tcW w:w="454" w:type="dxa"/>
                  <w:tcBorders>
                    <w:top w:val="nil"/>
                    <w:left w:val="nil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872DE3" w:rsidRDefault="00872DE3" w:rsidP="00C22D5F">
                  <w:pPr>
                    <w:pStyle w:val="Zwykytekst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4" w:space="0" w:color="auto"/>
                    <w:right w:val="single" w:sz="4" w:space="0" w:color="auto"/>
                  </w:tcBorders>
                </w:tcPr>
                <w:p w:rsidR="00872DE3" w:rsidRDefault="00872DE3" w:rsidP="00C22D5F">
                  <w:pPr>
                    <w:pStyle w:val="Zwykytekst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:rsidR="00872DE3" w:rsidRDefault="00872DE3" w:rsidP="00C22D5F">
                  <w:pPr>
                    <w:pStyle w:val="Zwykytekst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872DE3" w:rsidRDefault="00872DE3" w:rsidP="00C22D5F">
                  <w:pPr>
                    <w:pStyle w:val="Zwykytekst"/>
                    <w:rPr>
                      <w:rFonts w:ascii="Courier New" w:hAnsi="Courier New" w:cs="Courier New"/>
                    </w:rPr>
                  </w:pPr>
                </w:p>
              </w:tc>
            </w:tr>
            <w:tr w:rsidR="00872DE3" w:rsidTr="00C22D5F">
              <w:trPr>
                <w:trHeight w:val="454"/>
              </w:trPr>
              <w:tc>
                <w:tcPr>
                  <w:tcW w:w="454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4" w:space="0" w:color="auto"/>
                  </w:tcBorders>
                </w:tcPr>
                <w:p w:rsidR="00872DE3" w:rsidRDefault="00872DE3" w:rsidP="00C22D5F">
                  <w:pPr>
                    <w:pStyle w:val="Zwykytekst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:rsidR="00872DE3" w:rsidRDefault="00872DE3" w:rsidP="00C22D5F">
                  <w:pPr>
                    <w:pStyle w:val="Zwykytekst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872DE3" w:rsidRDefault="00872DE3" w:rsidP="00C22D5F">
                  <w:pPr>
                    <w:pStyle w:val="Zwykytekst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nil"/>
                    <w:right w:val="nil"/>
                  </w:tcBorders>
                </w:tcPr>
                <w:p w:rsidR="00872DE3" w:rsidRDefault="00872DE3" w:rsidP="00C22D5F">
                  <w:pPr>
                    <w:pStyle w:val="Zwykytekst"/>
                    <w:rPr>
                      <w:rFonts w:ascii="Courier New" w:hAnsi="Courier New" w:cs="Courier New"/>
                    </w:rPr>
                  </w:pPr>
                </w:p>
              </w:tc>
            </w:tr>
            <w:tr w:rsidR="00872DE3" w:rsidTr="00C22D5F">
              <w:trPr>
                <w:trHeight w:val="45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12" w:space="0" w:color="000000" w:themeColor="text1"/>
                    <w:bottom w:val="single" w:sz="12" w:space="0" w:color="000000" w:themeColor="text1"/>
                    <w:right w:val="single" w:sz="4" w:space="0" w:color="auto"/>
                  </w:tcBorders>
                </w:tcPr>
                <w:p w:rsidR="00872DE3" w:rsidRDefault="00872DE3" w:rsidP="00C22D5F">
                  <w:pPr>
                    <w:pStyle w:val="Zwykytekst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872DE3" w:rsidRDefault="00872DE3" w:rsidP="00C22D5F">
                  <w:pPr>
                    <w:pStyle w:val="Zwykytekst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nil"/>
                    <w:right w:val="nil"/>
                  </w:tcBorders>
                </w:tcPr>
                <w:p w:rsidR="00872DE3" w:rsidRDefault="00872DE3" w:rsidP="00C22D5F">
                  <w:pPr>
                    <w:pStyle w:val="Zwykytekst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2DE3" w:rsidRDefault="00872DE3" w:rsidP="00C22D5F">
                  <w:pPr>
                    <w:pStyle w:val="Zwykytekst"/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872DE3" w:rsidRDefault="00872DE3" w:rsidP="00C22D5F"/>
          <w:p w:rsidR="00872DE3" w:rsidRDefault="00872DE3" w:rsidP="00C22D5F"/>
          <w:p w:rsidR="00872DE3" w:rsidRDefault="00872DE3" w:rsidP="00C22D5F"/>
          <w:p w:rsidR="00872DE3" w:rsidRDefault="00872DE3" w:rsidP="00C22D5F"/>
          <w:p w:rsidR="00872DE3" w:rsidRDefault="00872DE3" w:rsidP="00C22D5F"/>
          <w:p w:rsidR="00872DE3" w:rsidRDefault="00872DE3" w:rsidP="00C22D5F"/>
          <w:p w:rsidR="00872DE3" w:rsidRDefault="00872DE3" w:rsidP="00C22D5F"/>
          <w:p w:rsidR="00872DE3" w:rsidRDefault="00872DE3" w:rsidP="00C22D5F"/>
          <w:p w:rsidR="00872DE3" w:rsidRDefault="00872DE3" w:rsidP="00C22D5F"/>
          <w:p w:rsidR="00872DE3" w:rsidRDefault="00872DE3" w:rsidP="00C22D5F">
            <w:pPr>
              <w:jc w:val="both"/>
              <w:rPr>
                <w:b/>
                <w:noProof/>
              </w:rPr>
            </w:pPr>
            <w:r w:rsidRPr="000E65E5">
              <w:rPr>
                <w:b/>
                <w:noProof/>
              </w:rPr>
              <w:t xml:space="preserve">Jaką część figury zacieniowała Ola? Wybierz </w:t>
            </w:r>
            <w:r>
              <w:rPr>
                <w:b/>
                <w:noProof/>
              </w:rPr>
              <w:t xml:space="preserve">właściwą </w:t>
            </w:r>
            <w:r w:rsidRPr="000E65E5">
              <w:rPr>
                <w:b/>
                <w:noProof/>
              </w:rPr>
              <w:t>odpowiedź</w:t>
            </w:r>
            <w:r>
              <w:rPr>
                <w:b/>
                <w:noProof/>
              </w:rPr>
              <w:t xml:space="preserve"> </w:t>
            </w:r>
            <w:r w:rsidRPr="000E65E5">
              <w:rPr>
                <w:b/>
                <w:noProof/>
              </w:rPr>
              <w:t>spośród podanych.</w:t>
            </w:r>
          </w:p>
          <w:p w:rsidR="00872DE3" w:rsidRPr="000E65E5" w:rsidRDefault="00872DE3" w:rsidP="00C22D5F">
            <w:pPr>
              <w:jc w:val="both"/>
              <w:rPr>
                <w:b/>
                <w:noProof/>
              </w:rPr>
            </w:pPr>
          </w:p>
          <w:p w:rsidR="00872DE3" w:rsidRPr="00624E14" w:rsidRDefault="00872DE3" w:rsidP="00C22D5F">
            <w:pPr>
              <w:jc w:val="both"/>
              <w:rPr>
                <w:position w:val="-22"/>
              </w:rPr>
            </w:pPr>
            <w:r w:rsidRPr="000E65E5">
              <w:rPr>
                <w:b/>
              </w:rPr>
              <w:t>A.</w:t>
            </w:r>
            <w:r w:rsidRPr="000E65E5">
              <w:t xml:space="preserve"> </w:t>
            </w:r>
            <w:r w:rsidRPr="00835B12">
              <w:rPr>
                <w:position w:val="-24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31.5pt" o:ole="">
                  <v:imagedata r:id="rId12" o:title=""/>
                </v:shape>
                <o:OLEObject Type="Embed" ProgID="Equation.3" ShapeID="_x0000_i1025" DrawAspect="Content" ObjectID="_1494067199" r:id="rId13"/>
              </w:object>
            </w:r>
            <w:r>
              <w:tab/>
              <w:t xml:space="preserve">              </w:t>
            </w:r>
            <w:r w:rsidRPr="00556836">
              <w:rPr>
                <w:b/>
                <w:color w:val="7030A0"/>
              </w:rPr>
              <w:t>B.</w:t>
            </w:r>
            <w:r w:rsidRPr="000E65E5">
              <w:t xml:space="preserve"> </w:t>
            </w:r>
            <w:r w:rsidR="00556836" w:rsidRPr="00556836">
              <w:rPr>
                <w:position w:val="-24"/>
              </w:rPr>
              <w:object w:dxaOrig="220" w:dyaOrig="620">
                <v:shape id="_x0000_i1026" type="#_x0000_t75" style="width:11.25pt;height:31.5pt" o:ole="">
                  <v:imagedata r:id="rId14" o:title=""/>
                </v:shape>
                <o:OLEObject Type="Embed" ProgID="Equation.DSMT4" ShapeID="_x0000_i1026" DrawAspect="Content" ObjectID="_1494067200" r:id="rId15"/>
              </w:object>
            </w:r>
            <w:r w:rsidRPr="000E65E5">
              <w:tab/>
            </w:r>
            <w:r w:rsidRPr="000E65E5">
              <w:tab/>
            </w:r>
            <w:r>
              <w:t xml:space="preserve">        </w:t>
            </w:r>
            <w:r w:rsidRPr="000E65E5">
              <w:rPr>
                <w:b/>
              </w:rPr>
              <w:t>C.</w:t>
            </w:r>
            <w:r w:rsidRPr="000E65E5">
              <w:t xml:space="preserve"> </w:t>
            </w:r>
            <w:r w:rsidRPr="00835B12">
              <w:rPr>
                <w:position w:val="-24"/>
              </w:rPr>
              <w:object w:dxaOrig="240" w:dyaOrig="620">
                <v:shape id="_x0000_i1027" type="#_x0000_t75" style="width:12.75pt;height:31.5pt" o:ole="">
                  <v:imagedata r:id="rId16" o:title=""/>
                </v:shape>
                <o:OLEObject Type="Embed" ProgID="Equation.3" ShapeID="_x0000_i1027" DrawAspect="Content" ObjectID="_1494067201" r:id="rId17"/>
              </w:object>
            </w:r>
            <w:r>
              <w:tab/>
              <w:t xml:space="preserve">           </w:t>
            </w:r>
            <w:r w:rsidRPr="000E65E5">
              <w:rPr>
                <w:b/>
              </w:rPr>
              <w:t>D.</w:t>
            </w:r>
            <w:r w:rsidRPr="000E65E5">
              <w:t xml:space="preserve"> </w:t>
            </w:r>
            <w:r w:rsidRPr="00835B12">
              <w:rPr>
                <w:position w:val="-24"/>
              </w:rPr>
              <w:object w:dxaOrig="240" w:dyaOrig="620">
                <v:shape id="_x0000_i1028" type="#_x0000_t75" style="width:12.75pt;height:31.5pt" o:ole="">
                  <v:imagedata r:id="rId18" o:title=""/>
                </v:shape>
                <o:OLEObject Type="Embed" ProgID="Equation.3" ShapeID="_x0000_i1028" DrawAspect="Content" ObjectID="_1494067202" r:id="rId19"/>
              </w:object>
            </w:r>
          </w:p>
        </w:tc>
      </w:tr>
    </w:tbl>
    <w:p w:rsidR="00872DE3" w:rsidRDefault="00872DE3" w:rsidP="00872DE3">
      <w:pPr>
        <w:jc w:val="both"/>
      </w:pPr>
    </w:p>
    <w:p w:rsidR="00872DE3" w:rsidRDefault="00872DE3" w:rsidP="00872DE3">
      <w:pPr>
        <w:jc w:val="both"/>
        <w:rPr>
          <w:i/>
        </w:rPr>
      </w:pPr>
      <w:r>
        <w:rPr>
          <w:i/>
        </w:rPr>
        <w:t xml:space="preserve">Zadanie odnosiło się do II wymagania </w:t>
      </w:r>
      <w:r w:rsidRPr="006A294B">
        <w:rPr>
          <w:i/>
        </w:rPr>
        <w:t>ogólnego</w:t>
      </w:r>
      <w:r>
        <w:rPr>
          <w:i/>
        </w:rPr>
        <w:t xml:space="preserve"> – w</w:t>
      </w:r>
      <w:r w:rsidRPr="006A294B">
        <w:rPr>
          <w:i/>
        </w:rPr>
        <w:t>yko</w:t>
      </w:r>
      <w:r>
        <w:rPr>
          <w:i/>
        </w:rPr>
        <w:t xml:space="preserve">rzystania i tworzenia informacji </w:t>
      </w:r>
      <w:r w:rsidR="005526A7">
        <w:rPr>
          <w:i/>
        </w:rPr>
        <w:br/>
      </w:r>
      <w:r>
        <w:rPr>
          <w:i/>
        </w:rPr>
        <w:t>– i </w:t>
      </w:r>
      <w:r w:rsidRPr="006A294B">
        <w:rPr>
          <w:i/>
        </w:rPr>
        <w:t xml:space="preserve">sprawdzało umiejętność </w:t>
      </w:r>
      <w:r>
        <w:rPr>
          <w:i/>
        </w:rPr>
        <w:t>opisywania części</w:t>
      </w:r>
      <w:r w:rsidRPr="006A294B">
        <w:rPr>
          <w:i/>
        </w:rPr>
        <w:t xml:space="preserve"> danej całości za pomocą ułamka. Uczeń</w:t>
      </w:r>
      <w:r>
        <w:rPr>
          <w:i/>
        </w:rPr>
        <w:t xml:space="preserve"> musiał stwierdzić, z ilu kwadratów składa się figura przedstawiona na rysunku, a następnie wskazać ułamek opisujący zacieniowaną część tej figury.</w:t>
      </w:r>
    </w:p>
    <w:p w:rsidR="00872DE3" w:rsidRDefault="00872DE3" w:rsidP="00872DE3">
      <w:pPr>
        <w:jc w:val="both"/>
      </w:pPr>
    </w:p>
    <w:p w:rsidR="00872DE3" w:rsidRDefault="00872DE3" w:rsidP="00872DE3">
      <w:pPr>
        <w:jc w:val="both"/>
      </w:pPr>
      <w:r>
        <w:t>Najtrudniejszym zadaniem dla szóstoklasistów okazało się zadanie 15., które poprawnie rozwiązało 35% uczniów.</w:t>
      </w:r>
    </w:p>
    <w:p w:rsidR="00872DE3" w:rsidRDefault="00872DE3" w:rsidP="00872DE3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72DE3" w:rsidTr="00C22D5F">
        <w:tc>
          <w:tcPr>
            <w:tcW w:w="9212" w:type="dxa"/>
          </w:tcPr>
          <w:p w:rsidR="00872DE3" w:rsidRPr="000E65E5" w:rsidRDefault="00872DE3" w:rsidP="00E14638">
            <w:pPr>
              <w:shd w:val="clear" w:color="auto" w:fill="BFBFBF" w:themeFill="background1" w:themeFillShade="BF"/>
              <w:jc w:val="both"/>
              <w:rPr>
                <w:b/>
              </w:rPr>
            </w:pPr>
            <w:bookmarkStart w:id="3" w:name="MATEMAT_dziesietne"/>
            <w:bookmarkEnd w:id="3"/>
            <w:r w:rsidRPr="000E65E5">
              <w:rPr>
                <w:b/>
              </w:rPr>
              <w:t xml:space="preserve">Zadanie </w:t>
            </w:r>
            <w:r>
              <w:rPr>
                <w:b/>
              </w:rPr>
              <w:t>15</w:t>
            </w:r>
            <w:r w:rsidRPr="000E65E5">
              <w:rPr>
                <w:b/>
                <w:color w:val="000000"/>
              </w:rPr>
              <w:t>.</w:t>
            </w:r>
            <w:r w:rsidRPr="000E65E5">
              <w:rPr>
                <w:b/>
              </w:rPr>
              <w:t xml:space="preserve"> (0–1)  </w:t>
            </w:r>
          </w:p>
          <w:p w:rsidR="00872DE3" w:rsidRDefault="00872DE3" w:rsidP="00C22D5F">
            <w:pPr>
              <w:spacing w:before="30"/>
              <w:jc w:val="both"/>
              <w:rPr>
                <w:b/>
              </w:rPr>
            </w:pPr>
            <w:r w:rsidRPr="000E65E5">
              <w:rPr>
                <w:b/>
              </w:rPr>
              <w:t xml:space="preserve">Oceń prawdziwość podanych zdań. Wybierz P, jeśli zdanie jest prawdziwe, </w:t>
            </w:r>
            <w:r>
              <w:rPr>
                <w:b/>
              </w:rPr>
              <w:t xml:space="preserve">albo F – jeśli </w:t>
            </w:r>
            <w:r w:rsidRPr="000E65E5">
              <w:rPr>
                <w:b/>
              </w:rPr>
              <w:t>jest fałszywe.</w:t>
            </w:r>
          </w:p>
          <w:p w:rsidR="00872DE3" w:rsidRPr="000E65E5" w:rsidRDefault="00872DE3" w:rsidP="00C22D5F">
            <w:pPr>
              <w:spacing w:before="30"/>
              <w:jc w:val="both"/>
              <w:rPr>
                <w:b/>
              </w:rPr>
            </w:pPr>
          </w:p>
          <w:p w:rsidR="00872DE3" w:rsidRDefault="00872DE3" w:rsidP="00C22D5F">
            <w:pPr>
              <w:jc w:val="both"/>
              <w:rPr>
                <w:b/>
              </w:rPr>
            </w:pPr>
          </w:p>
          <w:tbl>
            <w:tblPr>
              <w:tblStyle w:val="Tabela-Siatka"/>
              <w:tblpPr w:leftFromText="141" w:rightFromText="141" w:vertAnchor="text" w:horzAnchor="margin" w:tblpY="-2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854"/>
              <w:gridCol w:w="566"/>
              <w:gridCol w:w="566"/>
            </w:tblGrid>
            <w:tr w:rsidR="00872DE3" w:rsidRPr="000E65E5" w:rsidTr="00C22D5F">
              <w:trPr>
                <w:trHeight w:val="523"/>
              </w:trPr>
              <w:tc>
                <w:tcPr>
                  <w:tcW w:w="7854" w:type="dxa"/>
                  <w:vAlign w:val="center"/>
                </w:tcPr>
                <w:p w:rsidR="00872DE3" w:rsidRPr="000E65E5" w:rsidRDefault="00872DE3" w:rsidP="00C22D5F">
                  <w:r w:rsidRPr="000E65E5">
                    <w:t xml:space="preserve">Wartość wyrażenia </w:t>
                  </w:r>
                  <w:r>
                    <w:t xml:space="preserve"> </w:t>
                  </w:r>
                  <w:r w:rsidRPr="000E65E5">
                    <w:t xml:space="preserve">4,3 </w:t>
                  </w:r>
                  <w:r w:rsidRPr="000E65E5">
                    <w:rPr>
                      <w:bCs/>
                    </w:rPr>
                    <w:t>· 75</w:t>
                  </w:r>
                  <w:r>
                    <w:rPr>
                      <w:bCs/>
                    </w:rPr>
                    <w:t xml:space="preserve"> </w:t>
                  </w:r>
                  <w:r w:rsidRPr="000E65E5">
                    <w:rPr>
                      <w:bCs/>
                    </w:rPr>
                    <w:t xml:space="preserve"> </w:t>
                  </w:r>
                  <w:r w:rsidRPr="000E65E5">
                    <w:t>jest równa wartości wyrażenia</w:t>
                  </w:r>
                  <w:r w:rsidRPr="000E65E5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 xml:space="preserve"> </w:t>
                  </w:r>
                  <w:r w:rsidRPr="000E65E5">
                    <w:t xml:space="preserve">43 </w:t>
                  </w:r>
                  <w:r w:rsidRPr="000E65E5">
                    <w:rPr>
                      <w:bCs/>
                    </w:rPr>
                    <w:t>· 7,5.</w:t>
                  </w:r>
                </w:p>
              </w:tc>
              <w:tc>
                <w:tcPr>
                  <w:tcW w:w="566" w:type="dxa"/>
                  <w:vAlign w:val="center"/>
                </w:tcPr>
                <w:p w:rsidR="00872DE3" w:rsidRPr="007712C9" w:rsidRDefault="00872DE3" w:rsidP="00C22D5F">
                  <w:pPr>
                    <w:jc w:val="center"/>
                    <w:rPr>
                      <w:b/>
                      <w:color w:val="7030A0"/>
                    </w:rPr>
                  </w:pPr>
                  <w:r w:rsidRPr="007712C9">
                    <w:rPr>
                      <w:b/>
                      <w:color w:val="7030A0"/>
                    </w:rPr>
                    <w:t>P</w:t>
                  </w:r>
                </w:p>
              </w:tc>
              <w:tc>
                <w:tcPr>
                  <w:tcW w:w="566" w:type="dxa"/>
                  <w:vAlign w:val="center"/>
                </w:tcPr>
                <w:p w:rsidR="00872DE3" w:rsidRPr="004064E0" w:rsidRDefault="00872DE3" w:rsidP="00C22D5F">
                  <w:pPr>
                    <w:jc w:val="center"/>
                  </w:pPr>
                  <w:r w:rsidRPr="004064E0">
                    <w:t>F</w:t>
                  </w:r>
                </w:p>
              </w:tc>
            </w:tr>
            <w:tr w:rsidR="00872DE3" w:rsidRPr="000E65E5" w:rsidTr="00C22D5F">
              <w:trPr>
                <w:trHeight w:val="523"/>
              </w:trPr>
              <w:tc>
                <w:tcPr>
                  <w:tcW w:w="7854" w:type="dxa"/>
                  <w:vAlign w:val="center"/>
                </w:tcPr>
                <w:p w:rsidR="00872DE3" w:rsidRPr="000E65E5" w:rsidRDefault="00872DE3" w:rsidP="00C22D5F">
                  <w:r w:rsidRPr="000E65E5">
                    <w:t xml:space="preserve">Wartość wyrażenia </w:t>
                  </w:r>
                  <w:r>
                    <w:t xml:space="preserve"> </w:t>
                  </w:r>
                  <w:r w:rsidRPr="000E65E5">
                    <w:t>31,5 : 0,15</w:t>
                  </w:r>
                  <w:r>
                    <w:t xml:space="preserve"> </w:t>
                  </w:r>
                  <w:r w:rsidRPr="000E65E5">
                    <w:t xml:space="preserve"> jest równa wartości wyrażenia </w:t>
                  </w:r>
                  <w:r>
                    <w:t xml:space="preserve"> </w:t>
                  </w:r>
                  <w:r w:rsidRPr="000E65E5">
                    <w:t>315 : 1,5.</w:t>
                  </w:r>
                </w:p>
              </w:tc>
              <w:tc>
                <w:tcPr>
                  <w:tcW w:w="566" w:type="dxa"/>
                  <w:vAlign w:val="center"/>
                </w:tcPr>
                <w:p w:rsidR="00872DE3" w:rsidRPr="007712C9" w:rsidRDefault="00872DE3" w:rsidP="00C22D5F">
                  <w:pPr>
                    <w:jc w:val="center"/>
                    <w:rPr>
                      <w:b/>
                      <w:color w:val="7030A0"/>
                    </w:rPr>
                  </w:pPr>
                  <w:r w:rsidRPr="007712C9">
                    <w:rPr>
                      <w:b/>
                      <w:color w:val="7030A0"/>
                    </w:rPr>
                    <w:t>P</w:t>
                  </w:r>
                </w:p>
              </w:tc>
              <w:tc>
                <w:tcPr>
                  <w:tcW w:w="566" w:type="dxa"/>
                  <w:vAlign w:val="center"/>
                </w:tcPr>
                <w:p w:rsidR="00872DE3" w:rsidRPr="004064E0" w:rsidRDefault="00872DE3" w:rsidP="00C22D5F">
                  <w:pPr>
                    <w:jc w:val="center"/>
                  </w:pPr>
                  <w:r w:rsidRPr="004064E0">
                    <w:t>F</w:t>
                  </w:r>
                </w:p>
              </w:tc>
            </w:tr>
          </w:tbl>
          <w:p w:rsidR="00872DE3" w:rsidRDefault="00872DE3" w:rsidP="00C22D5F">
            <w:pPr>
              <w:jc w:val="both"/>
            </w:pPr>
          </w:p>
        </w:tc>
      </w:tr>
    </w:tbl>
    <w:p w:rsidR="00872DE3" w:rsidRDefault="00872DE3" w:rsidP="00872DE3">
      <w:pPr>
        <w:jc w:val="both"/>
      </w:pPr>
    </w:p>
    <w:p w:rsidR="00872DE3" w:rsidRPr="00D40C1C" w:rsidRDefault="00872DE3" w:rsidP="00872DE3">
      <w:pPr>
        <w:jc w:val="both"/>
        <w:rPr>
          <w:i/>
        </w:rPr>
      </w:pPr>
      <w:r w:rsidRPr="00D40C1C">
        <w:rPr>
          <w:i/>
        </w:rPr>
        <w:t xml:space="preserve">Zadanie to sprawdzało </w:t>
      </w:r>
      <w:r>
        <w:rPr>
          <w:i/>
        </w:rPr>
        <w:t xml:space="preserve">znajomość zasad mnożenia i dzielenia ułamków dziesiętnych bez konieczności wykonywania tych działań. </w:t>
      </w:r>
      <w:r w:rsidRPr="006A294B">
        <w:rPr>
          <w:i/>
        </w:rPr>
        <w:t xml:space="preserve">Uczeń </w:t>
      </w:r>
      <w:r>
        <w:rPr>
          <w:i/>
        </w:rPr>
        <w:t xml:space="preserve">musiał ocenić, czy wartości dwóch wyrażeń arytmetycznych </w:t>
      </w:r>
      <w:r w:rsidR="00E14638">
        <w:rPr>
          <w:i/>
        </w:rPr>
        <w:t xml:space="preserve">podanych w każdym zdaniu </w:t>
      </w:r>
      <w:r>
        <w:rPr>
          <w:i/>
        </w:rPr>
        <w:t xml:space="preserve">są sobie równe. Wystarczyło, aby uczeń zauważył, że odpowiednia zmiana położenia przecinków w danych liczbach nie </w:t>
      </w:r>
      <w:r w:rsidR="00E14638">
        <w:rPr>
          <w:i/>
        </w:rPr>
        <w:t>skutkuje</w:t>
      </w:r>
      <w:r>
        <w:rPr>
          <w:i/>
        </w:rPr>
        <w:t xml:space="preserve"> zmianą wartości wyrażeń. W sytuacji, gdy uczeń nie zastosował takiego sposobu rozwiązania zadania, mógł obliczyć wartości podanych wyrażeń i porównać otrzymane liczby.</w:t>
      </w:r>
    </w:p>
    <w:p w:rsidR="00872DE3" w:rsidRPr="00EB569F" w:rsidRDefault="00872DE3" w:rsidP="00872DE3">
      <w:pPr>
        <w:jc w:val="both"/>
        <w:rPr>
          <w:b/>
          <w:smallCaps/>
          <w:sz w:val="24"/>
          <w:szCs w:val="24"/>
        </w:rPr>
      </w:pPr>
    </w:p>
    <w:p w:rsidR="00C730F5" w:rsidRPr="00CB22B3" w:rsidRDefault="00C730F5" w:rsidP="007712C9">
      <w:pPr>
        <w:shd w:val="clear" w:color="auto" w:fill="D6E3BC" w:themeFill="accent3" w:themeFillTint="66"/>
        <w:jc w:val="both"/>
        <w:rPr>
          <w:b/>
          <w:smallCaps/>
          <w:sz w:val="24"/>
          <w:szCs w:val="24"/>
        </w:rPr>
      </w:pPr>
      <w:r w:rsidRPr="00CB22B3">
        <w:rPr>
          <w:b/>
          <w:smallCaps/>
          <w:sz w:val="24"/>
          <w:szCs w:val="24"/>
        </w:rPr>
        <w:lastRenderedPageBreak/>
        <w:t xml:space="preserve">Część </w:t>
      </w:r>
      <w:r w:rsidR="00CB22B3">
        <w:rPr>
          <w:b/>
          <w:smallCaps/>
          <w:sz w:val="24"/>
          <w:szCs w:val="24"/>
        </w:rPr>
        <w:t>2. Język obcy</w:t>
      </w:r>
      <w:r w:rsidR="007712C9">
        <w:rPr>
          <w:b/>
          <w:smallCaps/>
          <w:sz w:val="24"/>
          <w:szCs w:val="24"/>
        </w:rPr>
        <w:t xml:space="preserve"> nowożytny</w:t>
      </w:r>
    </w:p>
    <w:p w:rsidR="00C730F5" w:rsidRPr="004F716D" w:rsidRDefault="00C730F5" w:rsidP="00C730F5">
      <w:pPr>
        <w:jc w:val="both"/>
      </w:pPr>
    </w:p>
    <w:p w:rsidR="00081F3B" w:rsidRPr="00081F3B" w:rsidRDefault="00081F3B" w:rsidP="00081F3B">
      <w:pPr>
        <w:pStyle w:val="Default"/>
        <w:jc w:val="both"/>
        <w:rPr>
          <w:sz w:val="22"/>
        </w:rPr>
      </w:pPr>
      <w:r w:rsidRPr="00081F3B">
        <w:rPr>
          <w:sz w:val="22"/>
        </w:rPr>
        <w:t xml:space="preserve">W 2015 r. po raz pierwszy przeprowadzony został sprawdzian z języka obcego. Szóstoklasiści rozwiązywali zadania sprawdzające znajomość języka, którego uczyli się w szkole podstawowej jako przedmiotu obowiązkowego: angielskiego, francuskiego, hiszpańskiego, niemieckiego albo rosyjskiego. </w:t>
      </w:r>
    </w:p>
    <w:p w:rsidR="00081F3B" w:rsidRPr="00081F3B" w:rsidRDefault="00081F3B" w:rsidP="00081F3B">
      <w:pPr>
        <w:pStyle w:val="Default"/>
        <w:jc w:val="both"/>
        <w:rPr>
          <w:sz w:val="22"/>
        </w:rPr>
      </w:pPr>
    </w:p>
    <w:p w:rsidR="00081F3B" w:rsidRPr="00081F3B" w:rsidRDefault="00081F3B" w:rsidP="00081F3B">
      <w:pPr>
        <w:pStyle w:val="Default"/>
        <w:jc w:val="both"/>
        <w:rPr>
          <w:sz w:val="22"/>
        </w:rPr>
      </w:pPr>
      <w:r w:rsidRPr="00081F3B">
        <w:rPr>
          <w:sz w:val="22"/>
        </w:rPr>
        <w:t xml:space="preserve">Wszystkie arkusze miały identyczną formę, składały się z tych samych części, tej samej liczby zadań tego samego typu, za które można było otrzymać tę samą liczbę punktów. </w:t>
      </w:r>
      <w:r w:rsidR="007712C9">
        <w:rPr>
          <w:sz w:val="22"/>
        </w:rPr>
        <w:t>Zadania sprawdzały, w </w:t>
      </w:r>
      <w:r w:rsidRPr="00081F3B">
        <w:rPr>
          <w:sz w:val="22"/>
        </w:rPr>
        <w:t>jakim stopniu szóstoklasiści opanowali umiejętności w zakresie następujących wymagań ogólnych:</w:t>
      </w:r>
    </w:p>
    <w:p w:rsidR="00081F3B" w:rsidRPr="00081F3B" w:rsidRDefault="00081F3B" w:rsidP="00081F3B">
      <w:pPr>
        <w:pStyle w:val="Default"/>
        <w:numPr>
          <w:ilvl w:val="0"/>
          <w:numId w:val="24"/>
        </w:numPr>
        <w:rPr>
          <w:sz w:val="20"/>
          <w:szCs w:val="22"/>
        </w:rPr>
      </w:pPr>
      <w:r w:rsidRPr="00081F3B">
        <w:rPr>
          <w:sz w:val="22"/>
        </w:rPr>
        <w:t>rozumienie wypowiedzi, w tym:</w:t>
      </w:r>
    </w:p>
    <w:p w:rsidR="00081F3B" w:rsidRPr="00081F3B" w:rsidRDefault="00081F3B" w:rsidP="00081F3B">
      <w:pPr>
        <w:pStyle w:val="Default"/>
        <w:ind w:left="360"/>
        <w:rPr>
          <w:sz w:val="20"/>
          <w:szCs w:val="22"/>
        </w:rPr>
      </w:pPr>
      <w:r w:rsidRPr="00081F3B">
        <w:rPr>
          <w:sz w:val="22"/>
        </w:rPr>
        <w:t>– r</w:t>
      </w:r>
      <w:r w:rsidR="00E14638">
        <w:rPr>
          <w:sz w:val="22"/>
        </w:rPr>
        <w:t>ozumienie ze słuchu – 4 zadania</w:t>
      </w:r>
    </w:p>
    <w:p w:rsidR="00081F3B" w:rsidRPr="00081F3B" w:rsidRDefault="00081F3B" w:rsidP="00081F3B">
      <w:pPr>
        <w:pStyle w:val="Default"/>
        <w:ind w:left="360"/>
        <w:rPr>
          <w:sz w:val="20"/>
          <w:szCs w:val="22"/>
        </w:rPr>
      </w:pPr>
      <w:r w:rsidRPr="00081F3B">
        <w:rPr>
          <w:sz w:val="22"/>
        </w:rPr>
        <w:t>– rozumieni</w:t>
      </w:r>
      <w:r w:rsidR="00E14638">
        <w:rPr>
          <w:sz w:val="22"/>
        </w:rPr>
        <w:t>e tekstów pisanych – 3 zadania</w:t>
      </w:r>
    </w:p>
    <w:p w:rsidR="00081F3B" w:rsidRPr="00081F3B" w:rsidRDefault="00081F3B" w:rsidP="00081F3B">
      <w:pPr>
        <w:pStyle w:val="Default"/>
        <w:numPr>
          <w:ilvl w:val="0"/>
          <w:numId w:val="24"/>
        </w:numPr>
        <w:rPr>
          <w:sz w:val="20"/>
          <w:szCs w:val="22"/>
        </w:rPr>
      </w:pPr>
      <w:r w:rsidRPr="00081F3B">
        <w:rPr>
          <w:sz w:val="22"/>
        </w:rPr>
        <w:t>reagowanie na wypowiedzi – 2 zadania</w:t>
      </w:r>
    </w:p>
    <w:p w:rsidR="00081F3B" w:rsidRPr="00081F3B" w:rsidRDefault="00081F3B" w:rsidP="00081F3B">
      <w:pPr>
        <w:pStyle w:val="Default"/>
        <w:numPr>
          <w:ilvl w:val="0"/>
          <w:numId w:val="24"/>
        </w:numPr>
        <w:rPr>
          <w:sz w:val="20"/>
          <w:szCs w:val="22"/>
        </w:rPr>
      </w:pPr>
      <w:r w:rsidRPr="00081F3B">
        <w:rPr>
          <w:sz w:val="22"/>
        </w:rPr>
        <w:t>znajomość środków językowych – 2 zadania.</w:t>
      </w:r>
    </w:p>
    <w:p w:rsidR="00081F3B" w:rsidRPr="00081F3B" w:rsidRDefault="00081F3B" w:rsidP="00081F3B">
      <w:pPr>
        <w:pStyle w:val="Default"/>
        <w:rPr>
          <w:sz w:val="22"/>
        </w:rPr>
      </w:pPr>
    </w:p>
    <w:p w:rsidR="00081F3B" w:rsidRPr="00081F3B" w:rsidRDefault="00081F3B" w:rsidP="00081F3B">
      <w:pPr>
        <w:pStyle w:val="Default"/>
        <w:jc w:val="both"/>
        <w:rPr>
          <w:sz w:val="22"/>
        </w:rPr>
      </w:pPr>
      <w:r w:rsidRPr="00081F3B">
        <w:rPr>
          <w:sz w:val="22"/>
        </w:rPr>
        <w:t>Zadania sprawdzające rozumienie ze słuchu były oparte na nagranych tekstach, odtworzonych podczas sprawdzianu z p</w:t>
      </w:r>
      <w:r w:rsidR="00E14638">
        <w:rPr>
          <w:sz w:val="22"/>
        </w:rPr>
        <w:t>ł</w:t>
      </w:r>
      <w:r w:rsidRPr="00081F3B">
        <w:rPr>
          <w:sz w:val="22"/>
        </w:rPr>
        <w:t xml:space="preserve">yty CD, natomiast zadania sprawdzające rozumienie tekstów pisanych oraz jedno zadanie sprawdzające znajomość środków językowych były oparte na tekstach oryginalnych lub adaptowanych zamieszczonych w arkuszu egzaminacyjnym. Wiele zadań </w:t>
      </w:r>
      <w:r>
        <w:rPr>
          <w:sz w:val="22"/>
        </w:rPr>
        <w:t>– oprócz tekstu – zawierało</w:t>
      </w:r>
      <w:r w:rsidRPr="00081F3B">
        <w:rPr>
          <w:sz w:val="22"/>
        </w:rPr>
        <w:t xml:space="preserve"> również elementy graficzne (rysunki, plakaty, fragmenty e-maili, blogów itp.). </w:t>
      </w:r>
    </w:p>
    <w:p w:rsidR="00081F3B" w:rsidRPr="00081F3B" w:rsidRDefault="00081F3B" w:rsidP="00081F3B">
      <w:pPr>
        <w:pStyle w:val="Default"/>
        <w:rPr>
          <w:sz w:val="18"/>
          <w:szCs w:val="20"/>
        </w:rPr>
      </w:pPr>
    </w:p>
    <w:p w:rsidR="00081F3B" w:rsidRPr="00081F3B" w:rsidRDefault="00081F3B" w:rsidP="00081F3B">
      <w:pPr>
        <w:pStyle w:val="Default"/>
        <w:rPr>
          <w:sz w:val="22"/>
        </w:rPr>
      </w:pPr>
      <w:r w:rsidRPr="00081F3B">
        <w:rPr>
          <w:sz w:val="22"/>
        </w:rPr>
        <w:t xml:space="preserve">Za rozwiązanie zadań szóstoklasiści uzyskali średnio: </w:t>
      </w:r>
    </w:p>
    <w:p w:rsidR="00081F3B" w:rsidRPr="00081F3B" w:rsidRDefault="00081F3B" w:rsidP="00081F3B">
      <w:pPr>
        <w:pStyle w:val="Default"/>
        <w:numPr>
          <w:ilvl w:val="0"/>
          <w:numId w:val="23"/>
        </w:numPr>
        <w:rPr>
          <w:sz w:val="22"/>
        </w:rPr>
      </w:pPr>
      <w:r w:rsidRPr="00081F3B">
        <w:rPr>
          <w:sz w:val="22"/>
        </w:rPr>
        <w:t>z języka angielskiego</w:t>
      </w:r>
      <w:r>
        <w:rPr>
          <w:sz w:val="22"/>
        </w:rPr>
        <w:tab/>
      </w:r>
      <w:r w:rsidRPr="00081F3B">
        <w:rPr>
          <w:sz w:val="22"/>
        </w:rPr>
        <w:t xml:space="preserve"> – 78% punktów </w:t>
      </w:r>
    </w:p>
    <w:p w:rsidR="00081F3B" w:rsidRPr="00081F3B" w:rsidRDefault="00081F3B" w:rsidP="00081F3B">
      <w:pPr>
        <w:pStyle w:val="Default"/>
        <w:numPr>
          <w:ilvl w:val="0"/>
          <w:numId w:val="23"/>
        </w:numPr>
        <w:rPr>
          <w:sz w:val="22"/>
        </w:rPr>
      </w:pPr>
      <w:r w:rsidRPr="00081F3B">
        <w:rPr>
          <w:sz w:val="22"/>
        </w:rPr>
        <w:t>z języka niemieckiego</w:t>
      </w:r>
      <w:r w:rsidRPr="00081F3B">
        <w:rPr>
          <w:sz w:val="22"/>
        </w:rPr>
        <w:tab/>
        <w:t xml:space="preserve"> – 70% punktów </w:t>
      </w:r>
    </w:p>
    <w:p w:rsidR="00081F3B" w:rsidRPr="00081F3B" w:rsidRDefault="00081F3B" w:rsidP="00081F3B">
      <w:pPr>
        <w:pStyle w:val="Default"/>
        <w:numPr>
          <w:ilvl w:val="0"/>
          <w:numId w:val="23"/>
        </w:numPr>
        <w:rPr>
          <w:sz w:val="22"/>
        </w:rPr>
      </w:pPr>
      <w:r w:rsidRPr="00081F3B">
        <w:rPr>
          <w:sz w:val="22"/>
        </w:rPr>
        <w:t>z języka rosyjskiego</w:t>
      </w:r>
      <w:r w:rsidRPr="00081F3B">
        <w:rPr>
          <w:sz w:val="22"/>
        </w:rPr>
        <w:tab/>
        <w:t xml:space="preserve"> – 72% punktów </w:t>
      </w:r>
    </w:p>
    <w:p w:rsidR="00081F3B" w:rsidRPr="00081F3B" w:rsidRDefault="00081F3B" w:rsidP="00081F3B">
      <w:pPr>
        <w:pStyle w:val="Default"/>
        <w:numPr>
          <w:ilvl w:val="0"/>
          <w:numId w:val="23"/>
        </w:numPr>
        <w:rPr>
          <w:sz w:val="22"/>
        </w:rPr>
      </w:pPr>
      <w:r w:rsidRPr="00081F3B">
        <w:rPr>
          <w:sz w:val="22"/>
        </w:rPr>
        <w:t>z języka francuskiego</w:t>
      </w:r>
      <w:r w:rsidRPr="00081F3B">
        <w:rPr>
          <w:sz w:val="22"/>
        </w:rPr>
        <w:tab/>
        <w:t xml:space="preserve"> – 74% punktów </w:t>
      </w:r>
    </w:p>
    <w:p w:rsidR="00081F3B" w:rsidRPr="00081F3B" w:rsidRDefault="00081F3B" w:rsidP="00081F3B">
      <w:pPr>
        <w:pStyle w:val="Default"/>
        <w:numPr>
          <w:ilvl w:val="0"/>
          <w:numId w:val="23"/>
        </w:numPr>
        <w:rPr>
          <w:sz w:val="22"/>
        </w:rPr>
      </w:pPr>
      <w:r w:rsidRPr="00081F3B">
        <w:rPr>
          <w:sz w:val="22"/>
        </w:rPr>
        <w:t>z języka hiszpańskiego</w:t>
      </w:r>
      <w:r w:rsidRPr="00081F3B">
        <w:rPr>
          <w:sz w:val="22"/>
        </w:rPr>
        <w:tab/>
        <w:t xml:space="preserve"> – 86% punktów. </w:t>
      </w:r>
    </w:p>
    <w:p w:rsidR="00081F3B" w:rsidRDefault="00081F3B" w:rsidP="00081F3B">
      <w:pPr>
        <w:pStyle w:val="Default"/>
        <w:jc w:val="both"/>
        <w:rPr>
          <w:sz w:val="22"/>
        </w:rPr>
      </w:pPr>
    </w:p>
    <w:p w:rsidR="007712C9" w:rsidRPr="00081F3B" w:rsidRDefault="007712C9" w:rsidP="00081F3B">
      <w:pPr>
        <w:pStyle w:val="Default"/>
        <w:jc w:val="both"/>
        <w:rPr>
          <w:sz w:val="22"/>
        </w:rPr>
      </w:pPr>
    </w:p>
    <w:p w:rsidR="00081F3B" w:rsidRPr="00081F3B" w:rsidRDefault="00081F3B" w:rsidP="00081F3B">
      <w:pPr>
        <w:pStyle w:val="Default"/>
        <w:jc w:val="both"/>
        <w:rPr>
          <w:color w:val="auto"/>
          <w:sz w:val="22"/>
        </w:rPr>
      </w:pPr>
      <w:r w:rsidRPr="00081F3B">
        <w:rPr>
          <w:color w:val="auto"/>
          <w:sz w:val="22"/>
        </w:rPr>
        <w:t xml:space="preserve">We wszystkich językach (oprócz języka francuskiego) szóstoklasiści uzyskali najwyższy średni wynik (powyżej 80%) w zadaniach sprawdzających umiejętność rozumienia ze słuchu. Uczniowie najlepiej poradzili sobie z zadaniami, które sprawdzały ogólne rozumienie tekstu. Nawet uczniowie, których wynik za cały sprawdzian był stosunkowo niski, opanowali tę umiejętność w </w:t>
      </w:r>
      <w:r w:rsidR="00E14638">
        <w:rPr>
          <w:color w:val="auto"/>
          <w:sz w:val="22"/>
        </w:rPr>
        <w:t>zadowalającym</w:t>
      </w:r>
      <w:r w:rsidRPr="00081F3B">
        <w:rPr>
          <w:color w:val="auto"/>
          <w:sz w:val="22"/>
        </w:rPr>
        <w:t xml:space="preserve"> stopniu.</w:t>
      </w:r>
    </w:p>
    <w:p w:rsidR="00081F3B" w:rsidRDefault="00081F3B" w:rsidP="00081F3B">
      <w:pPr>
        <w:pStyle w:val="Default"/>
        <w:jc w:val="both"/>
        <w:rPr>
          <w:sz w:val="22"/>
        </w:rPr>
      </w:pPr>
    </w:p>
    <w:p w:rsidR="00081F3B" w:rsidRDefault="00081F3B" w:rsidP="00081F3B">
      <w:pPr>
        <w:pStyle w:val="Default"/>
        <w:jc w:val="both"/>
        <w:rPr>
          <w:sz w:val="22"/>
        </w:rPr>
      </w:pPr>
      <w:r w:rsidRPr="00081F3B">
        <w:rPr>
          <w:sz w:val="22"/>
        </w:rPr>
        <w:t xml:space="preserve">W języku angielskim uczniowie osiągnęli najwyższe wyniki w zadaniach, które sprawdzały umiejętność określania głównej myśli </w:t>
      </w:r>
      <w:r w:rsidR="007712C9">
        <w:rPr>
          <w:sz w:val="22"/>
        </w:rPr>
        <w:t xml:space="preserve">wysłuchanego </w:t>
      </w:r>
      <w:r w:rsidRPr="00081F3B">
        <w:rPr>
          <w:sz w:val="22"/>
        </w:rPr>
        <w:t xml:space="preserve">tekstu (zadanie 1.2. – średni wynik 87%) lub określania intencji nadawcy/autora tekstu (zadania 1.1. i 1.3. – średni wynik 93%). </w:t>
      </w:r>
    </w:p>
    <w:p w:rsidR="008A47C5" w:rsidRPr="00081F3B" w:rsidRDefault="008A47C5" w:rsidP="00081F3B">
      <w:pPr>
        <w:pStyle w:val="Default"/>
        <w:jc w:val="both"/>
        <w:rPr>
          <w:sz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81F3B" w:rsidTr="00677123">
        <w:tc>
          <w:tcPr>
            <w:tcW w:w="9634" w:type="dxa"/>
          </w:tcPr>
          <w:p w:rsidR="00081F3B" w:rsidRPr="00F17D8A" w:rsidRDefault="00081F3B" w:rsidP="00677123">
            <w:pPr>
              <w:shd w:val="clear" w:color="auto" w:fill="BFBFBF" w:themeFill="background1" w:themeFillShade="BF"/>
              <w:rPr>
                <w:b/>
                <w:sz w:val="24"/>
                <w:szCs w:val="24"/>
              </w:rPr>
            </w:pPr>
            <w:bookmarkStart w:id="4" w:name="ANGIELSKI_zadanie1"/>
            <w:bookmarkEnd w:id="4"/>
            <w:r w:rsidRPr="00F17D8A">
              <w:rPr>
                <w:b/>
                <w:sz w:val="24"/>
                <w:szCs w:val="24"/>
              </w:rPr>
              <w:t>Zadanie 1. (0–3)</w:t>
            </w:r>
          </w:p>
          <w:p w:rsidR="00081F3B" w:rsidRPr="00F17D8A" w:rsidRDefault="00081F3B" w:rsidP="00677123">
            <w:pPr>
              <w:jc w:val="both"/>
              <w:rPr>
                <w:b/>
                <w:sz w:val="24"/>
                <w:szCs w:val="24"/>
              </w:rPr>
            </w:pPr>
            <w:r w:rsidRPr="00F17D8A">
              <w:rPr>
                <w:b/>
                <w:sz w:val="24"/>
                <w:szCs w:val="24"/>
              </w:rPr>
              <w:t xml:space="preserve">Usłyszysz dwukrotnie trzy teksty. Na podstawie informacji zawartych w nagraniu zdecyduj, czy podane zdania (1.1.–1.3.) są prawdziwe (TAK), czy fałszywe (NIE). </w:t>
            </w:r>
            <w:r>
              <w:rPr>
                <w:b/>
                <w:sz w:val="24"/>
                <w:szCs w:val="24"/>
              </w:rPr>
              <w:t>Wpisz znak X w </w:t>
            </w:r>
            <w:r w:rsidRPr="00F17D8A">
              <w:rPr>
                <w:b/>
                <w:sz w:val="24"/>
                <w:szCs w:val="24"/>
              </w:rPr>
              <w:t>kratkę obok poprawnej odpowiedzi.</w:t>
            </w:r>
          </w:p>
          <w:p w:rsidR="00081F3B" w:rsidRPr="00F17D8A" w:rsidRDefault="00052F05" w:rsidP="0067712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pict>
                <v:group id="_x0000_s1045" style="position:absolute;margin-left:355.6pt;margin-top:15.2pt;width:26.5pt;height:27.75pt;z-index:251682816" coordorigin="8529,2835" coordsize="530,555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43" type="#_x0000_t32" style="position:absolute;left:8529;top:2835;width:530;height:555" o:connectortype="straight" strokecolor="#7030a0" strokeweight="1.5pt"/>
                  <v:shape id="_x0000_s1044" type="#_x0000_t32" style="position:absolute;left:8529;top:2835;width:530;height:555;flip:x" o:connectortype="straight" strokecolor="#7030a0" strokeweight="1.5pt"/>
                </v:group>
              </w:pict>
            </w:r>
          </w:p>
          <w:tbl>
            <w:tblPr>
              <w:tblW w:w="91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4"/>
              <w:gridCol w:w="5669"/>
              <w:gridCol w:w="794"/>
              <w:gridCol w:w="567"/>
              <w:gridCol w:w="283"/>
              <w:gridCol w:w="680"/>
              <w:gridCol w:w="567"/>
            </w:tblGrid>
            <w:tr w:rsidR="00081F3B" w:rsidRPr="00F17D8A" w:rsidTr="00677123">
              <w:trPr>
                <w:trHeight w:val="510"/>
              </w:trPr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81F3B" w:rsidRPr="00F17D8A" w:rsidRDefault="00081F3B" w:rsidP="00677123">
                  <w:pPr>
                    <w:rPr>
                      <w:b/>
                      <w:sz w:val="24"/>
                      <w:szCs w:val="24"/>
                    </w:rPr>
                  </w:pPr>
                  <w:r w:rsidRPr="00F17D8A">
                    <w:rPr>
                      <w:b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56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81F3B" w:rsidRPr="00F17D8A" w:rsidRDefault="00081F3B" w:rsidP="00677123">
                  <w:pPr>
                    <w:rPr>
                      <w:sz w:val="24"/>
                      <w:szCs w:val="24"/>
                    </w:rPr>
                  </w:pPr>
                  <w:r w:rsidRPr="00F17D8A">
                    <w:rPr>
                      <w:sz w:val="24"/>
                      <w:szCs w:val="24"/>
                    </w:rPr>
                    <w:t>Chłopiec dziękuje za prezent.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  <w:vAlign w:val="center"/>
                </w:tcPr>
                <w:p w:rsidR="00081F3B" w:rsidRPr="00F17D8A" w:rsidRDefault="00081F3B" w:rsidP="00677123">
                  <w:pPr>
                    <w:rPr>
                      <w:b/>
                      <w:sz w:val="24"/>
                      <w:szCs w:val="24"/>
                    </w:rPr>
                  </w:pPr>
                  <w:r w:rsidRPr="00F17D8A">
                    <w:rPr>
                      <w:b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567" w:type="dxa"/>
                  <w:tcBorders>
                    <w:top w:val="single" w:sz="24" w:space="0" w:color="auto"/>
                    <w:left w:val="single" w:sz="24" w:space="0" w:color="auto"/>
                    <w:bottom w:val="single" w:sz="18" w:space="0" w:color="auto"/>
                    <w:right w:val="single" w:sz="24" w:space="0" w:color="auto"/>
                  </w:tcBorders>
                  <w:vAlign w:val="center"/>
                </w:tcPr>
                <w:p w:rsidR="00081F3B" w:rsidRPr="00F17D8A" w:rsidRDefault="00081F3B" w:rsidP="0067712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  <w:vAlign w:val="center"/>
                </w:tcPr>
                <w:p w:rsidR="00081F3B" w:rsidRPr="00F17D8A" w:rsidRDefault="00081F3B" w:rsidP="0067712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  <w:vAlign w:val="center"/>
                </w:tcPr>
                <w:p w:rsidR="00081F3B" w:rsidRPr="00F17D8A" w:rsidRDefault="00081F3B" w:rsidP="00677123">
                  <w:pPr>
                    <w:rPr>
                      <w:b/>
                      <w:sz w:val="24"/>
                      <w:szCs w:val="24"/>
                    </w:rPr>
                  </w:pPr>
                  <w:r w:rsidRPr="00F17D8A">
                    <w:rPr>
                      <w:b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567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081F3B" w:rsidRPr="00F17D8A" w:rsidRDefault="00081F3B" w:rsidP="0067712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81F3B" w:rsidRPr="00F17D8A" w:rsidTr="00677123">
              <w:trPr>
                <w:trHeight w:val="33"/>
              </w:trPr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81F3B" w:rsidRPr="001A1C4B" w:rsidRDefault="00081F3B" w:rsidP="00677123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81F3B" w:rsidRPr="001A1C4B" w:rsidRDefault="00081F3B" w:rsidP="00677123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81F3B" w:rsidRPr="001A1C4B" w:rsidRDefault="00081F3B" w:rsidP="00677123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auto"/>
                    <w:left w:val="nil"/>
                    <w:bottom w:val="single" w:sz="24" w:space="0" w:color="auto"/>
                    <w:right w:val="nil"/>
                  </w:tcBorders>
                  <w:vAlign w:val="center"/>
                </w:tcPr>
                <w:p w:rsidR="00081F3B" w:rsidRPr="001A1C4B" w:rsidRDefault="00081F3B" w:rsidP="006771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81F3B" w:rsidRPr="001A1C4B" w:rsidRDefault="00081F3B" w:rsidP="006771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81F3B" w:rsidRPr="001A1C4B" w:rsidRDefault="00081F3B" w:rsidP="00677123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auto"/>
                    <w:left w:val="nil"/>
                    <w:bottom w:val="single" w:sz="18" w:space="0" w:color="auto"/>
                    <w:right w:val="nil"/>
                  </w:tcBorders>
                  <w:vAlign w:val="center"/>
                </w:tcPr>
                <w:p w:rsidR="00081F3B" w:rsidRPr="001A1C4B" w:rsidRDefault="00081F3B" w:rsidP="00677123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81F3B" w:rsidRPr="00F17D8A" w:rsidTr="00677123">
              <w:trPr>
                <w:trHeight w:val="510"/>
              </w:trPr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81F3B" w:rsidRPr="00F17D8A" w:rsidRDefault="00081F3B" w:rsidP="00677123">
                  <w:pPr>
                    <w:rPr>
                      <w:b/>
                      <w:sz w:val="24"/>
                      <w:szCs w:val="24"/>
                    </w:rPr>
                  </w:pPr>
                  <w:r w:rsidRPr="00F17D8A">
                    <w:rPr>
                      <w:b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56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81F3B" w:rsidRPr="00F17D8A" w:rsidRDefault="00081F3B" w:rsidP="00677123">
                  <w:pPr>
                    <w:rPr>
                      <w:sz w:val="24"/>
                      <w:szCs w:val="24"/>
                    </w:rPr>
                  </w:pPr>
                  <w:r w:rsidRPr="00F17D8A">
                    <w:rPr>
                      <w:sz w:val="24"/>
                      <w:szCs w:val="24"/>
                    </w:rPr>
                    <w:t>Dziewczynka opowiada o swojej szkole.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  <w:vAlign w:val="center"/>
                </w:tcPr>
                <w:p w:rsidR="00081F3B" w:rsidRPr="00F17D8A" w:rsidRDefault="00081F3B" w:rsidP="00677123">
                  <w:pPr>
                    <w:rPr>
                      <w:b/>
                      <w:sz w:val="24"/>
                      <w:szCs w:val="24"/>
                    </w:rPr>
                  </w:pPr>
                  <w:r w:rsidRPr="00F17D8A">
                    <w:rPr>
                      <w:b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567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081F3B" w:rsidRPr="00F17D8A" w:rsidRDefault="00081F3B" w:rsidP="0067712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  <w:vAlign w:val="center"/>
                </w:tcPr>
                <w:p w:rsidR="00081F3B" w:rsidRPr="00F17D8A" w:rsidRDefault="00081F3B" w:rsidP="0067712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  <w:vAlign w:val="center"/>
                </w:tcPr>
                <w:p w:rsidR="00081F3B" w:rsidRPr="00F17D8A" w:rsidRDefault="00081F3B" w:rsidP="00677123">
                  <w:pPr>
                    <w:rPr>
                      <w:b/>
                      <w:sz w:val="24"/>
                      <w:szCs w:val="24"/>
                    </w:rPr>
                  </w:pPr>
                  <w:r w:rsidRPr="00F17D8A">
                    <w:rPr>
                      <w:b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567" w:type="dxa"/>
                  <w:tcBorders>
                    <w:top w:val="single" w:sz="24" w:space="0" w:color="auto"/>
                    <w:left w:val="single" w:sz="24" w:space="0" w:color="auto"/>
                    <w:bottom w:val="single" w:sz="18" w:space="0" w:color="auto"/>
                    <w:right w:val="single" w:sz="24" w:space="0" w:color="auto"/>
                  </w:tcBorders>
                  <w:vAlign w:val="center"/>
                </w:tcPr>
                <w:p w:rsidR="00081F3B" w:rsidRPr="00F17D8A" w:rsidRDefault="00052F05" w:rsidP="00677123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  <w:lang w:eastAsia="pl-PL"/>
                    </w:rPr>
                    <w:pict>
                      <v:group id="_x0000_s1046" style="position:absolute;margin-left:-4pt;margin-top:-2.75pt;width:26.5pt;height:27.75pt;z-index:251683840;mso-position-horizontal-relative:text;mso-position-vertical-relative:text" coordorigin="8529,2835" coordsize="530,555">
                        <v:shape id="_x0000_s1047" type="#_x0000_t32" style="position:absolute;left:8529;top:2835;width:530;height:555" o:connectortype="straight" strokecolor="#7030a0" strokeweight="1.5pt"/>
                        <v:shape id="_x0000_s1048" type="#_x0000_t32" style="position:absolute;left:8529;top:2835;width:530;height:555;flip:x" o:connectortype="straight" strokecolor="#7030a0" strokeweight="1.5pt"/>
                      </v:group>
                    </w:pict>
                  </w:r>
                </w:p>
              </w:tc>
            </w:tr>
            <w:tr w:rsidR="00081F3B" w:rsidRPr="00F17D8A" w:rsidTr="00677123">
              <w:trPr>
                <w:trHeight w:val="33"/>
              </w:trPr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81F3B" w:rsidRPr="001A1C4B" w:rsidRDefault="00081F3B" w:rsidP="00677123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81F3B" w:rsidRPr="001A1C4B" w:rsidRDefault="00081F3B" w:rsidP="00677123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81F3B" w:rsidRPr="001A1C4B" w:rsidRDefault="00081F3B" w:rsidP="00677123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auto"/>
                    <w:left w:val="nil"/>
                    <w:bottom w:val="single" w:sz="24" w:space="0" w:color="auto"/>
                    <w:right w:val="nil"/>
                  </w:tcBorders>
                  <w:vAlign w:val="center"/>
                </w:tcPr>
                <w:p w:rsidR="00081F3B" w:rsidRPr="001A1C4B" w:rsidRDefault="00081F3B" w:rsidP="006771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81F3B" w:rsidRPr="001A1C4B" w:rsidRDefault="00081F3B" w:rsidP="006771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81F3B" w:rsidRPr="001A1C4B" w:rsidRDefault="00081F3B" w:rsidP="00677123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auto"/>
                    <w:left w:val="nil"/>
                    <w:bottom w:val="single" w:sz="18" w:space="0" w:color="auto"/>
                    <w:right w:val="nil"/>
                  </w:tcBorders>
                  <w:vAlign w:val="center"/>
                </w:tcPr>
                <w:p w:rsidR="00081F3B" w:rsidRPr="001A1C4B" w:rsidRDefault="00081F3B" w:rsidP="00677123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81F3B" w:rsidRPr="00F17D8A" w:rsidTr="00677123">
              <w:trPr>
                <w:trHeight w:val="510"/>
              </w:trPr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81F3B" w:rsidRPr="00F17D8A" w:rsidRDefault="00081F3B" w:rsidP="00677123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F17D8A">
                    <w:rPr>
                      <w:b/>
                      <w:sz w:val="24"/>
                      <w:szCs w:val="24"/>
                      <w:lang w:val="en-US"/>
                    </w:rPr>
                    <w:t>1.3.</w:t>
                  </w:r>
                </w:p>
              </w:tc>
              <w:tc>
                <w:tcPr>
                  <w:tcW w:w="56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81F3B" w:rsidRPr="00F17D8A" w:rsidRDefault="00081F3B" w:rsidP="00677123">
                  <w:pPr>
                    <w:rPr>
                      <w:sz w:val="24"/>
                      <w:szCs w:val="24"/>
                    </w:rPr>
                  </w:pPr>
                  <w:r w:rsidRPr="00F17D8A">
                    <w:rPr>
                      <w:sz w:val="24"/>
                      <w:szCs w:val="24"/>
                    </w:rPr>
                    <w:t>Syn proponuje mamie wspólne spędzenie czasu.</w:t>
                  </w:r>
                  <w:r w:rsidRPr="00F17D8A">
                    <w:rPr>
                      <w:noProof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  <w:vAlign w:val="center"/>
                </w:tcPr>
                <w:p w:rsidR="00081F3B" w:rsidRPr="00F17D8A" w:rsidRDefault="00081F3B" w:rsidP="00677123">
                  <w:pPr>
                    <w:rPr>
                      <w:b/>
                      <w:sz w:val="24"/>
                      <w:szCs w:val="24"/>
                    </w:rPr>
                  </w:pPr>
                  <w:r w:rsidRPr="00F17D8A">
                    <w:rPr>
                      <w:b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567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081F3B" w:rsidRPr="00F17D8A" w:rsidRDefault="00052F05" w:rsidP="00677123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  <w:lang w:eastAsia="pl-PL"/>
                    </w:rPr>
                    <w:pict>
                      <v:group id="_x0000_s1049" style="position:absolute;margin-left:-3.7pt;margin-top:-1.45pt;width:26.5pt;height:27.75pt;z-index:251684864;mso-position-horizontal-relative:text;mso-position-vertical-relative:text" coordorigin="8529,2835" coordsize="530,555">
                        <v:shape id="_x0000_s1050" type="#_x0000_t32" style="position:absolute;left:8529;top:2835;width:530;height:555" o:connectortype="straight" strokecolor="#7030a0" strokeweight="1.5pt"/>
                        <v:shape id="_x0000_s1051" type="#_x0000_t32" style="position:absolute;left:8529;top:2835;width:530;height:555;flip:x" o:connectortype="straight" strokecolor="#7030a0" strokeweight="1.5pt"/>
                      </v:group>
                    </w:pic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  <w:vAlign w:val="center"/>
                </w:tcPr>
                <w:p w:rsidR="00081F3B" w:rsidRPr="00F17D8A" w:rsidRDefault="00081F3B" w:rsidP="0067712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24" w:space="0" w:color="auto"/>
                  </w:tcBorders>
                  <w:vAlign w:val="center"/>
                </w:tcPr>
                <w:p w:rsidR="00081F3B" w:rsidRPr="00F17D8A" w:rsidRDefault="00081F3B" w:rsidP="00677123">
                  <w:pPr>
                    <w:rPr>
                      <w:b/>
                      <w:sz w:val="24"/>
                      <w:szCs w:val="24"/>
                    </w:rPr>
                  </w:pPr>
                  <w:r w:rsidRPr="00F17D8A">
                    <w:rPr>
                      <w:b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567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081F3B" w:rsidRPr="00F17D8A" w:rsidRDefault="00081F3B" w:rsidP="0067712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81F3B" w:rsidRDefault="00081F3B" w:rsidP="00677123">
            <w:pPr>
              <w:pStyle w:val="Default"/>
              <w:jc w:val="both"/>
              <w:rPr>
                <w:b/>
                <w:sz w:val="16"/>
              </w:rPr>
            </w:pPr>
          </w:p>
          <w:p w:rsidR="007712C9" w:rsidRPr="00081F3B" w:rsidRDefault="007712C9" w:rsidP="00677123">
            <w:pPr>
              <w:pStyle w:val="Default"/>
              <w:jc w:val="both"/>
              <w:rPr>
                <w:b/>
                <w:sz w:val="16"/>
              </w:rPr>
            </w:pPr>
          </w:p>
          <w:p w:rsidR="00081F3B" w:rsidRPr="00081F3B" w:rsidRDefault="00081F3B" w:rsidP="00677123">
            <w:pPr>
              <w:pStyle w:val="Default"/>
              <w:jc w:val="both"/>
              <w:rPr>
                <w:b/>
                <w:sz w:val="22"/>
              </w:rPr>
            </w:pPr>
            <w:r w:rsidRPr="00081F3B">
              <w:rPr>
                <w:b/>
                <w:sz w:val="22"/>
              </w:rPr>
              <w:lastRenderedPageBreak/>
              <w:t xml:space="preserve">Transkrypcja </w:t>
            </w:r>
          </w:p>
          <w:p w:rsidR="00081F3B" w:rsidRPr="00081F3B" w:rsidRDefault="00081F3B" w:rsidP="00677123">
            <w:pPr>
              <w:rPr>
                <w:b/>
                <w:sz w:val="16"/>
                <w:szCs w:val="24"/>
              </w:rPr>
            </w:pPr>
          </w:p>
          <w:p w:rsidR="00081F3B" w:rsidRPr="00081F3B" w:rsidRDefault="00081F3B" w:rsidP="00677123">
            <w:pPr>
              <w:rPr>
                <w:b/>
                <w:szCs w:val="24"/>
              </w:rPr>
            </w:pPr>
            <w:r w:rsidRPr="00081F3B">
              <w:rPr>
                <w:b/>
                <w:szCs w:val="24"/>
              </w:rPr>
              <w:t xml:space="preserve">Tekst 1. </w:t>
            </w:r>
          </w:p>
          <w:p w:rsidR="00081F3B" w:rsidRPr="00081F3B" w:rsidRDefault="00081F3B" w:rsidP="00677123">
            <w:pPr>
              <w:tabs>
                <w:tab w:val="left" w:pos="1418"/>
              </w:tabs>
              <w:ind w:left="1418" w:hanging="1418"/>
              <w:jc w:val="both"/>
              <w:rPr>
                <w:szCs w:val="24"/>
                <w:lang w:val="en-GB"/>
              </w:rPr>
            </w:pPr>
            <w:r w:rsidRPr="00081F3B">
              <w:rPr>
                <w:i/>
                <w:szCs w:val="24"/>
              </w:rPr>
              <w:t>Chłopiec</w:t>
            </w:r>
            <w:r w:rsidRPr="00081F3B">
              <w:rPr>
                <w:szCs w:val="24"/>
              </w:rPr>
              <w:t>:</w:t>
            </w:r>
            <w:r w:rsidRPr="00081F3B">
              <w:rPr>
                <w:szCs w:val="24"/>
              </w:rPr>
              <w:tab/>
            </w:r>
            <w:proofErr w:type="spellStart"/>
            <w:r w:rsidRPr="00081F3B">
              <w:rPr>
                <w:szCs w:val="24"/>
              </w:rPr>
              <w:t>Listen</w:t>
            </w:r>
            <w:proofErr w:type="spellEnd"/>
            <w:r w:rsidRPr="00081F3B">
              <w:rPr>
                <w:szCs w:val="24"/>
              </w:rPr>
              <w:t xml:space="preserve">, </w:t>
            </w:r>
            <w:proofErr w:type="spellStart"/>
            <w:r w:rsidRPr="00081F3B">
              <w:rPr>
                <w:szCs w:val="24"/>
              </w:rPr>
              <w:t>Meg</w:t>
            </w:r>
            <w:proofErr w:type="spellEnd"/>
            <w:r w:rsidRPr="00081F3B">
              <w:rPr>
                <w:szCs w:val="24"/>
              </w:rPr>
              <w:t xml:space="preserve">, </w:t>
            </w:r>
            <w:proofErr w:type="spellStart"/>
            <w:r w:rsidRPr="00081F3B">
              <w:rPr>
                <w:szCs w:val="24"/>
              </w:rPr>
              <w:t>it</w:t>
            </w:r>
            <w:proofErr w:type="spellEnd"/>
            <w:r w:rsidRPr="00081F3B">
              <w:rPr>
                <w:szCs w:val="24"/>
              </w:rPr>
              <w:t xml:space="preserve"> was a </w:t>
            </w:r>
            <w:proofErr w:type="spellStart"/>
            <w:r w:rsidRPr="00081F3B">
              <w:rPr>
                <w:szCs w:val="24"/>
              </w:rPr>
              <w:t>wonderful</w:t>
            </w:r>
            <w:proofErr w:type="spellEnd"/>
            <w:r w:rsidRPr="00081F3B">
              <w:rPr>
                <w:szCs w:val="24"/>
              </w:rPr>
              <w:t xml:space="preserve"> idea! </w:t>
            </w:r>
            <w:r w:rsidRPr="00081F3B">
              <w:rPr>
                <w:szCs w:val="24"/>
                <w:lang w:val="en-GB"/>
              </w:rPr>
              <w:t>This CD you gave me for my birthday is great! Thank you so much.</w:t>
            </w:r>
          </w:p>
          <w:p w:rsidR="00081F3B" w:rsidRPr="00081F3B" w:rsidRDefault="00081F3B" w:rsidP="00677123">
            <w:pPr>
              <w:tabs>
                <w:tab w:val="left" w:pos="1418"/>
              </w:tabs>
              <w:ind w:left="1418" w:hanging="1418"/>
              <w:jc w:val="both"/>
              <w:rPr>
                <w:szCs w:val="24"/>
                <w:lang w:val="en-GB"/>
              </w:rPr>
            </w:pPr>
            <w:proofErr w:type="spellStart"/>
            <w:r w:rsidRPr="00081F3B">
              <w:rPr>
                <w:i/>
                <w:szCs w:val="24"/>
                <w:lang w:val="en-GB"/>
              </w:rPr>
              <w:t>Dziewczynka</w:t>
            </w:r>
            <w:proofErr w:type="spellEnd"/>
            <w:r w:rsidRPr="00081F3B">
              <w:rPr>
                <w:i/>
                <w:szCs w:val="24"/>
                <w:lang w:val="en-GB"/>
              </w:rPr>
              <w:t>:</w:t>
            </w:r>
            <w:r w:rsidRPr="00081F3B">
              <w:rPr>
                <w:i/>
                <w:szCs w:val="24"/>
                <w:lang w:val="en-GB"/>
              </w:rPr>
              <w:tab/>
            </w:r>
            <w:r w:rsidRPr="00081F3B">
              <w:rPr>
                <w:szCs w:val="24"/>
                <w:lang w:val="en-GB"/>
              </w:rPr>
              <w:t>Oh, I’m glad you like it.</w:t>
            </w:r>
          </w:p>
          <w:p w:rsidR="00081F3B" w:rsidRPr="007712C9" w:rsidRDefault="00081F3B" w:rsidP="00677123">
            <w:pPr>
              <w:rPr>
                <w:sz w:val="16"/>
                <w:szCs w:val="24"/>
                <w:lang w:val="en-GB"/>
              </w:rPr>
            </w:pPr>
          </w:p>
          <w:p w:rsidR="00081F3B" w:rsidRPr="00081F3B" w:rsidRDefault="00081F3B" w:rsidP="00677123">
            <w:pPr>
              <w:rPr>
                <w:b/>
                <w:szCs w:val="24"/>
                <w:lang w:val="en-GB"/>
              </w:rPr>
            </w:pPr>
            <w:proofErr w:type="spellStart"/>
            <w:r w:rsidRPr="00081F3B">
              <w:rPr>
                <w:b/>
                <w:szCs w:val="24"/>
                <w:lang w:val="en-GB"/>
              </w:rPr>
              <w:t>Tekst</w:t>
            </w:r>
            <w:proofErr w:type="spellEnd"/>
            <w:r w:rsidRPr="00081F3B">
              <w:rPr>
                <w:b/>
                <w:szCs w:val="24"/>
                <w:lang w:val="en-GB"/>
              </w:rPr>
              <w:t xml:space="preserve"> 2.</w:t>
            </w:r>
          </w:p>
          <w:p w:rsidR="00081F3B" w:rsidRPr="00081F3B" w:rsidRDefault="00081F3B" w:rsidP="00677123">
            <w:pPr>
              <w:tabs>
                <w:tab w:val="left" w:pos="1418"/>
              </w:tabs>
              <w:ind w:left="1418" w:hanging="1418"/>
              <w:jc w:val="both"/>
              <w:rPr>
                <w:szCs w:val="24"/>
                <w:lang w:val="en-GB"/>
              </w:rPr>
            </w:pPr>
            <w:proofErr w:type="spellStart"/>
            <w:r w:rsidRPr="00081F3B">
              <w:rPr>
                <w:i/>
                <w:szCs w:val="24"/>
                <w:lang w:val="en-GB"/>
              </w:rPr>
              <w:t>Dziewczynka</w:t>
            </w:r>
            <w:proofErr w:type="spellEnd"/>
            <w:r w:rsidRPr="00081F3B">
              <w:rPr>
                <w:i/>
                <w:szCs w:val="24"/>
                <w:lang w:val="en-GB"/>
              </w:rPr>
              <w:t>:</w:t>
            </w:r>
            <w:r w:rsidRPr="00081F3B">
              <w:rPr>
                <w:szCs w:val="24"/>
                <w:lang w:val="en-GB"/>
              </w:rPr>
              <w:tab/>
              <w:t>I’m Monica. I have a younger sister, Claudia. She’s in class 5A. She’s a very good student. I’ve got a brother, too. He studies in London.</w:t>
            </w:r>
          </w:p>
          <w:p w:rsidR="00081F3B" w:rsidRPr="007712C9" w:rsidRDefault="00081F3B" w:rsidP="00677123">
            <w:pPr>
              <w:rPr>
                <w:sz w:val="16"/>
                <w:szCs w:val="24"/>
                <w:lang w:val="en-GB"/>
              </w:rPr>
            </w:pPr>
          </w:p>
          <w:p w:rsidR="00081F3B" w:rsidRPr="00081F3B" w:rsidRDefault="00081F3B" w:rsidP="00677123">
            <w:pPr>
              <w:rPr>
                <w:b/>
                <w:szCs w:val="24"/>
                <w:lang w:val="en-GB"/>
              </w:rPr>
            </w:pPr>
            <w:proofErr w:type="spellStart"/>
            <w:r w:rsidRPr="00081F3B">
              <w:rPr>
                <w:b/>
                <w:szCs w:val="24"/>
                <w:lang w:val="en-GB"/>
              </w:rPr>
              <w:t>Tekst</w:t>
            </w:r>
            <w:proofErr w:type="spellEnd"/>
            <w:r w:rsidRPr="00081F3B">
              <w:rPr>
                <w:b/>
                <w:szCs w:val="24"/>
                <w:lang w:val="en-GB"/>
              </w:rPr>
              <w:t xml:space="preserve"> 3.</w:t>
            </w:r>
          </w:p>
          <w:p w:rsidR="00081F3B" w:rsidRPr="00081F3B" w:rsidRDefault="00081F3B" w:rsidP="00677123">
            <w:pPr>
              <w:tabs>
                <w:tab w:val="left" w:pos="1418"/>
              </w:tabs>
              <w:ind w:left="1418" w:hanging="1418"/>
              <w:jc w:val="both"/>
              <w:rPr>
                <w:szCs w:val="24"/>
                <w:lang w:val="en-GB"/>
              </w:rPr>
            </w:pPr>
            <w:proofErr w:type="spellStart"/>
            <w:r w:rsidRPr="00081F3B">
              <w:rPr>
                <w:i/>
                <w:szCs w:val="24"/>
                <w:lang w:val="en-GB"/>
              </w:rPr>
              <w:t>Chłopiec</w:t>
            </w:r>
            <w:proofErr w:type="spellEnd"/>
            <w:r w:rsidRPr="00081F3B">
              <w:rPr>
                <w:i/>
                <w:szCs w:val="24"/>
                <w:lang w:val="en-GB"/>
              </w:rPr>
              <w:t>:</w:t>
            </w:r>
            <w:r w:rsidRPr="00081F3B">
              <w:rPr>
                <w:szCs w:val="24"/>
                <w:lang w:val="en-GB"/>
              </w:rPr>
              <w:tab/>
              <w:t>Mum, what are you doing after work today?</w:t>
            </w:r>
          </w:p>
          <w:p w:rsidR="00081F3B" w:rsidRPr="00081F3B" w:rsidRDefault="00081F3B" w:rsidP="00677123">
            <w:pPr>
              <w:tabs>
                <w:tab w:val="left" w:pos="1418"/>
              </w:tabs>
              <w:ind w:left="1418" w:hanging="1418"/>
              <w:jc w:val="both"/>
              <w:rPr>
                <w:szCs w:val="24"/>
                <w:lang w:val="en-GB"/>
              </w:rPr>
            </w:pPr>
            <w:proofErr w:type="spellStart"/>
            <w:r w:rsidRPr="00081F3B">
              <w:rPr>
                <w:i/>
                <w:szCs w:val="24"/>
                <w:lang w:val="en-GB"/>
              </w:rPr>
              <w:t>Kobieta</w:t>
            </w:r>
            <w:proofErr w:type="spellEnd"/>
            <w:r w:rsidRPr="00081F3B">
              <w:rPr>
                <w:i/>
                <w:szCs w:val="24"/>
                <w:lang w:val="en-GB"/>
              </w:rPr>
              <w:t>:</w:t>
            </w:r>
            <w:r w:rsidRPr="00081F3B">
              <w:rPr>
                <w:szCs w:val="24"/>
                <w:lang w:val="en-GB"/>
              </w:rPr>
              <w:tab/>
              <w:t>I’m going shopping.</w:t>
            </w:r>
          </w:p>
          <w:p w:rsidR="00081F3B" w:rsidRPr="00081F3B" w:rsidRDefault="00081F3B" w:rsidP="00677123">
            <w:pPr>
              <w:tabs>
                <w:tab w:val="left" w:pos="1418"/>
              </w:tabs>
              <w:ind w:left="1418" w:hanging="1418"/>
              <w:jc w:val="both"/>
              <w:rPr>
                <w:szCs w:val="24"/>
                <w:lang w:val="en-GB"/>
              </w:rPr>
            </w:pPr>
            <w:proofErr w:type="spellStart"/>
            <w:r w:rsidRPr="00081F3B">
              <w:rPr>
                <w:i/>
                <w:szCs w:val="24"/>
                <w:lang w:val="en-GB"/>
              </w:rPr>
              <w:t>Chłopiec</w:t>
            </w:r>
            <w:proofErr w:type="spellEnd"/>
            <w:r w:rsidRPr="00081F3B">
              <w:rPr>
                <w:i/>
                <w:szCs w:val="24"/>
                <w:lang w:val="en-GB"/>
              </w:rPr>
              <w:t>:</w:t>
            </w:r>
            <w:r w:rsidRPr="00081F3B">
              <w:rPr>
                <w:szCs w:val="24"/>
                <w:lang w:val="en-GB"/>
              </w:rPr>
              <w:tab/>
              <w:t>I can go with you. And later we could go for a walk and have some ice-cream together.</w:t>
            </w:r>
          </w:p>
          <w:p w:rsidR="00081F3B" w:rsidRPr="00F45F8A" w:rsidRDefault="00081F3B" w:rsidP="00677123">
            <w:pPr>
              <w:tabs>
                <w:tab w:val="left" w:pos="1418"/>
              </w:tabs>
              <w:ind w:left="1418" w:hanging="1418"/>
              <w:jc w:val="both"/>
              <w:rPr>
                <w:sz w:val="24"/>
                <w:szCs w:val="24"/>
              </w:rPr>
            </w:pPr>
            <w:r w:rsidRPr="00081F3B">
              <w:rPr>
                <w:i/>
                <w:szCs w:val="24"/>
              </w:rPr>
              <w:t>Kobieta:</w:t>
            </w:r>
            <w:r w:rsidRPr="00081F3B">
              <w:rPr>
                <w:szCs w:val="24"/>
              </w:rPr>
              <w:tab/>
              <w:t>OK. Great idea!</w:t>
            </w:r>
          </w:p>
        </w:tc>
      </w:tr>
    </w:tbl>
    <w:p w:rsidR="007712C9" w:rsidRDefault="007712C9" w:rsidP="00081F3B">
      <w:pPr>
        <w:pStyle w:val="Default"/>
        <w:jc w:val="both"/>
        <w:rPr>
          <w:sz w:val="22"/>
        </w:rPr>
      </w:pPr>
    </w:p>
    <w:p w:rsidR="00081F3B" w:rsidRPr="00081F3B" w:rsidRDefault="00081F3B" w:rsidP="00081F3B">
      <w:pPr>
        <w:pStyle w:val="Default"/>
        <w:jc w:val="both"/>
        <w:rPr>
          <w:sz w:val="22"/>
        </w:rPr>
      </w:pPr>
      <w:r w:rsidRPr="00081F3B">
        <w:rPr>
          <w:sz w:val="22"/>
        </w:rPr>
        <w:t xml:space="preserve">Natomiast w przypadku języka niemieckiego uczniowie najlepiej poradzili sobie z zadaniem 2., sprawdzającym umiejętność rozpoznawania sytuacji komunikacyjnych. Zadania 2.1. i 2.2. zostały poprawnie rozwiązane przez </w:t>
      </w:r>
      <w:r w:rsidR="00E14638">
        <w:rPr>
          <w:sz w:val="22"/>
        </w:rPr>
        <w:t>ok.</w:t>
      </w:r>
      <w:r w:rsidRPr="00081F3B">
        <w:rPr>
          <w:sz w:val="22"/>
        </w:rPr>
        <w:t xml:space="preserve"> 90% zdających, a zadanie 2.3. – przez 84% uczniów.</w:t>
      </w:r>
    </w:p>
    <w:p w:rsidR="00081F3B" w:rsidRDefault="00081F3B" w:rsidP="00081F3B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7"/>
      </w:tblGrid>
      <w:tr w:rsidR="00081F3B" w:rsidTr="00677123">
        <w:tc>
          <w:tcPr>
            <w:tcW w:w="9287" w:type="dxa"/>
          </w:tcPr>
          <w:p w:rsidR="00081F3B" w:rsidRPr="00F17D8A" w:rsidRDefault="00081F3B" w:rsidP="00677123">
            <w:pPr>
              <w:shd w:val="clear" w:color="auto" w:fill="BFBFBF"/>
              <w:jc w:val="both"/>
              <w:rPr>
                <w:rFonts w:eastAsia="MS Mincho"/>
                <w:b/>
                <w:sz w:val="24"/>
                <w:szCs w:val="24"/>
                <w:lang w:eastAsia="pl-PL"/>
              </w:rPr>
            </w:pPr>
            <w:bookmarkStart w:id="5" w:name="NIEMIECKI_zadanie2"/>
            <w:r w:rsidRPr="00F17D8A">
              <w:rPr>
                <w:rFonts w:eastAsia="MS Mincho"/>
                <w:b/>
                <w:sz w:val="24"/>
                <w:szCs w:val="24"/>
                <w:lang w:eastAsia="pl-PL"/>
              </w:rPr>
              <w:t xml:space="preserve">Zadanie </w:t>
            </w:r>
            <w:bookmarkEnd w:id="5"/>
            <w:r w:rsidRPr="00F17D8A">
              <w:rPr>
                <w:rFonts w:eastAsia="MS Mincho"/>
                <w:b/>
                <w:sz w:val="24"/>
                <w:szCs w:val="24"/>
                <w:lang w:eastAsia="pl-PL"/>
              </w:rPr>
              <w:t>2. (0–3)</w:t>
            </w:r>
          </w:p>
          <w:p w:rsidR="00081F3B" w:rsidRPr="00F17D8A" w:rsidRDefault="00081F3B" w:rsidP="00677123">
            <w:pPr>
              <w:jc w:val="both"/>
              <w:rPr>
                <w:rFonts w:eastAsia="MS Mincho"/>
                <w:b/>
                <w:sz w:val="24"/>
                <w:szCs w:val="24"/>
                <w:lang w:eastAsia="pl-PL"/>
              </w:rPr>
            </w:pPr>
            <w:r w:rsidRPr="00F17D8A">
              <w:rPr>
                <w:rFonts w:eastAsia="MS Mincho"/>
                <w:b/>
                <w:sz w:val="24"/>
                <w:szCs w:val="24"/>
                <w:lang w:eastAsia="pl-PL"/>
              </w:rPr>
              <w:t xml:space="preserve">Usłyszysz dwukrotnie trzy dialogi (2.1.–2.3.). Do każdego z nich dopasuj miejsce, </w:t>
            </w:r>
            <w:r w:rsidRPr="00F17D8A">
              <w:rPr>
                <w:rFonts w:eastAsia="MS Mincho"/>
                <w:b/>
                <w:sz w:val="24"/>
                <w:szCs w:val="24"/>
                <w:lang w:eastAsia="pl-PL"/>
              </w:rPr>
              <w:br/>
              <w:t xml:space="preserve">w którym dialog się odbywa (A–D). Wpisz rozwiązania w kratki. </w:t>
            </w:r>
            <w:r w:rsidRPr="00F17D8A">
              <w:rPr>
                <w:rFonts w:eastAsia="MS Mincho"/>
                <w:b/>
                <w:sz w:val="24"/>
                <w:szCs w:val="24"/>
                <w:u w:val="single"/>
                <w:lang w:eastAsia="pl-PL"/>
              </w:rPr>
              <w:t>Uwaga!</w:t>
            </w:r>
            <w:r w:rsidRPr="00F17D8A">
              <w:rPr>
                <w:rFonts w:eastAsia="MS Mincho"/>
                <w:b/>
                <w:sz w:val="24"/>
                <w:szCs w:val="24"/>
                <w:lang w:eastAsia="pl-PL"/>
              </w:rPr>
              <w:t xml:space="preserve"> Jedno miejsce zostało podane dodatkowo i nie pasuje do żadnego dialogu.</w:t>
            </w:r>
          </w:p>
          <w:p w:rsidR="00081F3B" w:rsidRPr="007712C9" w:rsidRDefault="00081F3B" w:rsidP="00677123">
            <w:pPr>
              <w:jc w:val="both"/>
              <w:rPr>
                <w:rFonts w:eastAsia="MS Mincho"/>
                <w:sz w:val="18"/>
                <w:szCs w:val="24"/>
                <w:lang w:eastAsia="pl-PL"/>
              </w:rPr>
            </w:pPr>
          </w:p>
          <w:tbl>
            <w:tblPr>
              <w:tblStyle w:val="Tabela-Siatka1"/>
              <w:tblW w:w="9071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2"/>
              <w:gridCol w:w="567"/>
              <w:gridCol w:w="4252"/>
            </w:tblGrid>
            <w:tr w:rsidR="00081F3B" w:rsidRPr="00F17D8A" w:rsidTr="00677123">
              <w:trPr>
                <w:jc w:val="center"/>
              </w:trPr>
              <w:tc>
                <w:tcPr>
                  <w:tcW w:w="4252" w:type="dxa"/>
                  <w:tcBorders>
                    <w:bottom w:val="single" w:sz="4" w:space="0" w:color="auto"/>
                  </w:tcBorders>
                  <w:vAlign w:val="bottom"/>
                </w:tcPr>
                <w:p w:rsidR="00081F3B" w:rsidRPr="00F17D8A" w:rsidRDefault="00081F3B" w:rsidP="00677123">
                  <w:pPr>
                    <w:jc w:val="center"/>
                    <w:rPr>
                      <w:rFonts w:eastAsia="MS Mincho"/>
                      <w:b/>
                      <w:sz w:val="24"/>
                      <w:szCs w:val="24"/>
                    </w:rPr>
                  </w:pPr>
                  <w:r w:rsidRPr="00F17D8A">
                    <w:rPr>
                      <w:rFonts w:eastAsia="MS Mincho"/>
                      <w:b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567" w:type="dxa"/>
                  <w:vAlign w:val="bottom"/>
                </w:tcPr>
                <w:p w:rsidR="00081F3B" w:rsidRPr="00F17D8A" w:rsidRDefault="00081F3B" w:rsidP="00677123">
                  <w:pPr>
                    <w:jc w:val="center"/>
                    <w:rPr>
                      <w:rFonts w:eastAsia="MS Mincho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bottom w:val="single" w:sz="4" w:space="0" w:color="auto"/>
                  </w:tcBorders>
                  <w:vAlign w:val="bottom"/>
                </w:tcPr>
                <w:p w:rsidR="00081F3B" w:rsidRPr="00F17D8A" w:rsidRDefault="00081F3B" w:rsidP="00677123">
                  <w:pPr>
                    <w:jc w:val="center"/>
                    <w:rPr>
                      <w:rFonts w:eastAsia="MS Mincho"/>
                      <w:b/>
                      <w:sz w:val="24"/>
                      <w:szCs w:val="24"/>
                    </w:rPr>
                  </w:pPr>
                  <w:r w:rsidRPr="00F17D8A">
                    <w:rPr>
                      <w:rFonts w:eastAsia="MS Mincho"/>
                      <w:b/>
                      <w:sz w:val="24"/>
                      <w:szCs w:val="24"/>
                    </w:rPr>
                    <w:t>B.</w:t>
                  </w:r>
                </w:p>
              </w:tc>
            </w:tr>
            <w:tr w:rsidR="00081F3B" w:rsidRPr="00F17D8A" w:rsidTr="00677123">
              <w:trPr>
                <w:trHeight w:val="2891"/>
                <w:jc w:val="center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1F3B" w:rsidRPr="00F17D8A" w:rsidRDefault="00081F3B" w:rsidP="0067712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  <w:r w:rsidRPr="00F17D8A">
                    <w:rPr>
                      <w:rFonts w:eastAsia="MS Mincho"/>
                      <w:noProof/>
                      <w:sz w:val="24"/>
                      <w:szCs w:val="24"/>
                    </w:rPr>
                    <w:drawing>
                      <wp:inline distT="0" distB="0" distL="0" distR="0" wp14:anchorId="4D545FCC" wp14:editId="38EC00C8">
                        <wp:extent cx="1800000" cy="1800000"/>
                        <wp:effectExtent l="0" t="0" r="0" b="0"/>
                        <wp:docPr id="11" name="Obraz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biblioteka bez ludzi.jp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0" cy="180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81F3B" w:rsidRPr="00F17D8A" w:rsidRDefault="00081F3B" w:rsidP="0067712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1F3B" w:rsidRPr="00F17D8A" w:rsidRDefault="00081F3B" w:rsidP="0067712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  <w:r w:rsidRPr="00F17D8A">
                    <w:rPr>
                      <w:rFonts w:eastAsia="MS Mincho"/>
                      <w:noProof/>
                      <w:sz w:val="24"/>
                      <w:szCs w:val="24"/>
                    </w:rPr>
                    <w:drawing>
                      <wp:inline distT="0" distB="0" distL="0" distR="0" wp14:anchorId="50E6D32B" wp14:editId="424002A5">
                        <wp:extent cx="1800000" cy="1800000"/>
                        <wp:effectExtent l="0" t="0" r="0" b="0"/>
                        <wp:docPr id="3" name="Obraz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klasa zeszyty.jpg"/>
                                <pic:cNvPicPr/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0" cy="180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81F3B" w:rsidRPr="00F17D8A" w:rsidTr="00677123">
              <w:trPr>
                <w:trHeight w:val="379"/>
                <w:jc w:val="center"/>
              </w:trPr>
              <w:tc>
                <w:tcPr>
                  <w:tcW w:w="42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081F3B" w:rsidRPr="00F17D8A" w:rsidRDefault="00081F3B" w:rsidP="00677123">
                  <w:pPr>
                    <w:jc w:val="center"/>
                    <w:rPr>
                      <w:rFonts w:eastAsia="MS Mincho"/>
                      <w:b/>
                      <w:sz w:val="24"/>
                      <w:szCs w:val="24"/>
                    </w:rPr>
                  </w:pPr>
                  <w:r w:rsidRPr="00F17D8A">
                    <w:rPr>
                      <w:rFonts w:eastAsia="MS Mincho"/>
                      <w:b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567" w:type="dxa"/>
                  <w:vAlign w:val="bottom"/>
                </w:tcPr>
                <w:p w:rsidR="00081F3B" w:rsidRPr="00F17D8A" w:rsidRDefault="00081F3B" w:rsidP="00677123">
                  <w:pPr>
                    <w:jc w:val="center"/>
                    <w:rPr>
                      <w:rFonts w:eastAsia="MS Mincho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081F3B" w:rsidRPr="00F17D8A" w:rsidRDefault="00081F3B" w:rsidP="00677123">
                  <w:pPr>
                    <w:jc w:val="center"/>
                    <w:rPr>
                      <w:rFonts w:eastAsia="MS Mincho"/>
                      <w:b/>
                      <w:sz w:val="24"/>
                      <w:szCs w:val="24"/>
                    </w:rPr>
                  </w:pPr>
                  <w:r w:rsidRPr="00F17D8A">
                    <w:rPr>
                      <w:rFonts w:eastAsia="MS Mincho"/>
                      <w:b/>
                      <w:sz w:val="24"/>
                      <w:szCs w:val="24"/>
                    </w:rPr>
                    <w:t>D.</w:t>
                  </w:r>
                </w:p>
              </w:tc>
            </w:tr>
            <w:tr w:rsidR="00081F3B" w:rsidRPr="00F17D8A" w:rsidTr="00677123">
              <w:trPr>
                <w:trHeight w:val="2891"/>
                <w:jc w:val="center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1F3B" w:rsidRPr="00F17D8A" w:rsidRDefault="00081F3B" w:rsidP="0067712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  <w:r w:rsidRPr="00F17D8A">
                    <w:rPr>
                      <w:rFonts w:eastAsia="MS Mincho"/>
                      <w:noProof/>
                      <w:sz w:val="24"/>
                      <w:szCs w:val="24"/>
                    </w:rPr>
                    <w:drawing>
                      <wp:inline distT="0" distB="0" distL="0" distR="0" wp14:anchorId="2CB24E9B" wp14:editId="4F7E61E8">
                        <wp:extent cx="1798320" cy="1798320"/>
                        <wp:effectExtent l="0" t="0" r="0" b="0"/>
                        <wp:docPr id="4" name="Obraz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kino 08 01c.jpg"/>
                                <pic:cNvPicPr/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8320" cy="1798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81F3B" w:rsidRPr="00F17D8A" w:rsidRDefault="00081F3B" w:rsidP="0067712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1F3B" w:rsidRPr="00F17D8A" w:rsidRDefault="00081F3B" w:rsidP="00677123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  <w:r w:rsidRPr="00F17D8A">
                    <w:rPr>
                      <w:rFonts w:ascii="Arial" w:eastAsia="MS Mincho" w:hAnsi="Arial" w:cs="Arial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3E7ED3B4" wp14:editId="228C72BD">
                        <wp:extent cx="1798320" cy="1798320"/>
                        <wp:effectExtent l="19050" t="0" r="0" b="0"/>
                        <wp:docPr id="5" name="Obraz 1" descr="gabinet lekarsk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abinet lekarski.jpg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8320" cy="1798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81F3B" w:rsidRPr="007712C9" w:rsidRDefault="00081F3B" w:rsidP="00677123">
            <w:pPr>
              <w:pStyle w:val="Default"/>
              <w:jc w:val="both"/>
              <w:rPr>
                <w:sz w:val="2"/>
              </w:rPr>
            </w:pPr>
          </w:p>
          <w:p w:rsidR="007712C9" w:rsidRPr="00E228D1" w:rsidRDefault="007712C9" w:rsidP="00677123">
            <w:pPr>
              <w:pStyle w:val="Default"/>
              <w:jc w:val="both"/>
              <w:rPr>
                <w:sz w:val="14"/>
              </w:rPr>
            </w:pPr>
          </w:p>
          <w:tbl>
            <w:tblPr>
              <w:tblW w:w="3822" w:type="dxa"/>
              <w:jc w:val="center"/>
              <w:tblLook w:val="01E0" w:firstRow="1" w:lastRow="1" w:firstColumn="1" w:lastColumn="1" w:noHBand="0" w:noVBand="0"/>
            </w:tblPr>
            <w:tblGrid>
              <w:gridCol w:w="1274"/>
              <w:gridCol w:w="1274"/>
              <w:gridCol w:w="1274"/>
            </w:tblGrid>
            <w:tr w:rsidR="00081F3B" w:rsidRPr="00F17D8A" w:rsidTr="00677123">
              <w:trPr>
                <w:trHeight w:val="149"/>
                <w:jc w:val="center"/>
              </w:trPr>
              <w:tc>
                <w:tcPr>
                  <w:tcW w:w="1274" w:type="dxa"/>
                  <w:vAlign w:val="center"/>
                </w:tcPr>
                <w:p w:rsidR="00081F3B" w:rsidRPr="00F17D8A" w:rsidRDefault="00081F3B" w:rsidP="00677123">
                  <w:pPr>
                    <w:jc w:val="center"/>
                    <w:rPr>
                      <w:rFonts w:eastAsia="MS Mincho"/>
                      <w:b/>
                      <w:sz w:val="24"/>
                      <w:szCs w:val="24"/>
                      <w:lang w:eastAsia="pl-PL"/>
                    </w:rPr>
                  </w:pPr>
                  <w:r w:rsidRPr="00F17D8A">
                    <w:rPr>
                      <w:rFonts w:eastAsia="MS Mincho"/>
                      <w:b/>
                      <w:sz w:val="24"/>
                      <w:szCs w:val="24"/>
                      <w:lang w:eastAsia="pl-PL"/>
                    </w:rPr>
                    <w:t>2.1.</w:t>
                  </w:r>
                </w:p>
              </w:tc>
              <w:tc>
                <w:tcPr>
                  <w:tcW w:w="1274" w:type="dxa"/>
                  <w:vAlign w:val="center"/>
                </w:tcPr>
                <w:p w:rsidR="00081F3B" w:rsidRPr="00F17D8A" w:rsidRDefault="00081F3B" w:rsidP="00677123">
                  <w:pPr>
                    <w:jc w:val="center"/>
                    <w:rPr>
                      <w:rFonts w:eastAsia="MS Mincho"/>
                      <w:b/>
                      <w:sz w:val="24"/>
                      <w:szCs w:val="24"/>
                      <w:lang w:eastAsia="pl-PL"/>
                    </w:rPr>
                  </w:pPr>
                  <w:r w:rsidRPr="00F17D8A">
                    <w:rPr>
                      <w:rFonts w:eastAsia="MS Mincho"/>
                      <w:b/>
                      <w:sz w:val="24"/>
                      <w:szCs w:val="24"/>
                      <w:lang w:eastAsia="pl-PL"/>
                    </w:rPr>
                    <w:t>2.2.</w:t>
                  </w:r>
                </w:p>
              </w:tc>
              <w:tc>
                <w:tcPr>
                  <w:tcW w:w="1274" w:type="dxa"/>
                  <w:vAlign w:val="center"/>
                </w:tcPr>
                <w:p w:rsidR="00081F3B" w:rsidRPr="00F17D8A" w:rsidRDefault="00081F3B" w:rsidP="00677123">
                  <w:pPr>
                    <w:jc w:val="center"/>
                    <w:rPr>
                      <w:rFonts w:eastAsia="MS Mincho"/>
                      <w:b/>
                      <w:sz w:val="24"/>
                      <w:szCs w:val="24"/>
                      <w:lang w:eastAsia="pl-PL"/>
                    </w:rPr>
                  </w:pPr>
                  <w:r w:rsidRPr="00F17D8A">
                    <w:rPr>
                      <w:rFonts w:eastAsia="MS Mincho"/>
                      <w:b/>
                      <w:sz w:val="24"/>
                      <w:szCs w:val="24"/>
                      <w:lang w:eastAsia="pl-PL"/>
                    </w:rPr>
                    <w:t>2.3.</w:t>
                  </w:r>
                </w:p>
              </w:tc>
            </w:tr>
            <w:tr w:rsidR="00081F3B" w:rsidRPr="00F17D8A" w:rsidTr="00081F3B">
              <w:trPr>
                <w:trHeight w:val="526"/>
                <w:jc w:val="center"/>
              </w:trPr>
              <w:tc>
                <w:tcPr>
                  <w:tcW w:w="1274" w:type="dxa"/>
                  <w:vAlign w:val="center"/>
                </w:tcPr>
                <w:p w:rsidR="00081F3B" w:rsidRPr="00F17D8A" w:rsidRDefault="00052F05" w:rsidP="00677123">
                  <w:pPr>
                    <w:jc w:val="center"/>
                    <w:rPr>
                      <w:rFonts w:eastAsia="MS Mincho"/>
                      <w:sz w:val="24"/>
                      <w:szCs w:val="24"/>
                      <w:lang w:eastAsia="pl-PL"/>
                    </w:rPr>
                  </w:pPr>
                  <w:r>
                    <w:rPr>
                      <w:noProof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Pole tekstowe 7" o:spid="_x0000_s1036" type="#_x0000_t202" style="position:absolute;left:0;text-align:left;margin-left:12.05pt;margin-top:-6.15pt;width:21pt;height:1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PMmgIAAL4FAAAOAAAAZHJzL2Uyb0RvYy54bWysVN9P2zAQfp+0/8Hy+0hbtRQqUtSBmCYh&#10;qAYTz65j0wjH59nXJt1fv7OTlJbxwrSX5Oz77tfnu7u4bCrDtsqHEmzOhycDzpSVUJT2Oec/H2++&#10;nHEWUNhCGLAq5zsV+OX886eL2s3UCNZgCuUZObFhVrucrxHdLMuCXKtKhBNwypJSg68E0tE/Z4UX&#10;NXmvTDYaDE6zGnzhPEgVAt1et0o+T/61VhLvtQ4Kmck55Ybp69N3Fb/Z/ELMnr1w61J2aYh/yKIS&#10;paWge1fXAgXb+PIvV1UpPQTQeCKhykDrUqpUA1UzHLyp5mEtnEq1EDnB7WkK/8+tvNsuPSuLnE85&#10;s6KiJ1qCUQzVS0CoFZtGimoXZoR8cITF5is09NT9faDLWHmjfRX/VBMjPZG92xOsGmSSLkenp9MB&#10;aSSpRuPz8Th5z16NnQ/4TUHFopBzT++XaBXb24CUCEF7SIwVwJTFTWlMOsSeUVfGs62g1zaYUiSL&#10;I5SxrKbgZ5PpJHk+UkbfewcrI+RLrPLYBZ2MjfFUaq8ur8hQy0SScGdUxBj7Q2miNxHyTpJCSmX3&#10;iSZ0RGkq6SOGHf41q48Yt3WQRYoMFvfGVWnBtywdc1u89NzqFk8kHdQdRWxWTeqrSd8oKyh21D8e&#10;2iEMTt6UxPetCLgUnqaOGoM2Cd7TRxugV4JO4mwN/vd79xFPw0Bazmqa4pyHXxvhFWfmu6UxOR+O&#10;x3Hs02E8mY7o4A81q0ON3VRXQK0zpJ3lZBIjHk0vag/VEy2cRYxKKmElxc459uIVtruFFpZUi0UC&#10;0aA7gbf2wcnoOrIc++yxeRLedY2ONCF30M+7mL3p9xYbLS0sNgi6TMMQeW5Z7finJZHatVtocQsd&#10;nhPqde3O/wAAAP//AwBQSwMEFAAGAAgAAAAhAFAHtsTdAAAACAEAAA8AAABkcnMvZG93bnJldi54&#10;bWxMj8tOwzAQRfdI/IM1SOxaJwFFEOJUgHjsqCgt3TqxG1vY4yh22vD3DCtYztyjO2fq1ewdO+ox&#10;2oAC8mUGTGMXlMVewPbjeXEDLCaJSrqAWsC3jrBqzs9qWalwwnd93KSeUQnGSgowKQ0V57Ez2su4&#10;DINGyg5h9DLROPZcjfJE5d7xIstK7qVFumDkoB+N7r42kxewe30wbn/wU7t/+nR8rez88maFuLyY&#10;7++AJT2nPxh+9UkdGnJqw4QqMieguM6JFLDIiytgBJQlLVoKylvgTc3/P9D8AAAA//8DAFBLAQIt&#10;ABQABgAIAAAAIQC2gziS/gAAAOEBAAATAAAAAAAAAAAAAAAAAAAAAABbQ29udGVudF9UeXBlc10u&#10;eG1sUEsBAi0AFAAGAAgAAAAhADj9If/WAAAAlAEAAAsAAAAAAAAAAAAAAAAALwEAAF9yZWxzLy5y&#10;ZWxzUEsBAi0AFAAGAAgAAAAhAEUyg8yaAgAAvgUAAA4AAAAAAAAAAAAAAAAALgIAAGRycy9lMm9E&#10;b2MueG1sUEsBAi0AFAAGAAgAAAAhAFAHtsTdAAAACAEAAA8AAAAAAAAAAAAAAAAA9AQAAGRycy9k&#10;b3ducmV2LnhtbFBLBQYAAAAABAAEAPMAAAD+BQAAAAA=&#10;" fillcolor="white [3201]" strokeweight="2.25pt">
                        <v:textbox style="mso-next-textbox:#Pole tekstowe 7">
                          <w:txbxContent>
                            <w:p w:rsidR="00081F3B" w:rsidRPr="00081F3B" w:rsidRDefault="00081F3B" w:rsidP="00081F3B">
                              <w:pPr>
                                <w:jc w:val="center"/>
                                <w:rPr>
                                  <w:b/>
                                  <w:color w:val="7030A0"/>
                                </w:rPr>
                              </w:pPr>
                              <w:r w:rsidRPr="00081F3B">
                                <w:rPr>
                                  <w:b/>
                                  <w:color w:val="7030A0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081F3B" w:rsidRPr="00F17D8A">
                    <w:rPr>
                      <w:rFonts w:eastAsia="MS Mincho"/>
                      <w:sz w:val="24"/>
                      <w:szCs w:val="24"/>
                      <w:lang w:eastAsia="pl-PL"/>
                    </w:rPr>
                    <w:sym w:font="Wingdings" w:char="F0A8"/>
                  </w:r>
                </w:p>
              </w:tc>
              <w:tc>
                <w:tcPr>
                  <w:tcW w:w="1274" w:type="dxa"/>
                  <w:vAlign w:val="center"/>
                </w:tcPr>
                <w:p w:rsidR="00081F3B" w:rsidRPr="00F17D8A" w:rsidRDefault="00052F05" w:rsidP="00677123">
                  <w:pPr>
                    <w:jc w:val="center"/>
                    <w:rPr>
                      <w:rFonts w:eastAsia="MS Mincho"/>
                      <w:sz w:val="24"/>
                      <w:szCs w:val="24"/>
                      <w:lang w:eastAsia="pl-PL"/>
                    </w:rPr>
                  </w:pPr>
                  <w:r>
                    <w:rPr>
                      <w:noProof/>
                    </w:rPr>
                    <w:pict>
                      <v:shape id="Pole tekstowe 10" o:spid="_x0000_s1035" type="#_x0000_t202" style="position:absolute;left:0;text-align:left;margin-left:15.7pt;margin-top:-5.05pt;width:21pt;height:19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wWAmQIAAMAFAAAOAAAAZHJzL2Uyb0RvYy54bWysVE1PGzEQvVfqf7B8L5tEJNCIDUpBVJUQ&#10;IKDi7HhtYuH1uPYku+mv79i7+YByoepl1/a8eZ55npmz87a2bK1CNOBKPjwacKachMq455L/fLz6&#10;cspZROEqYcGpkm9U5Oezz5/OGj9VI1iCrVRgROLitPElXyL6aVFEuVS1iEfglSOjhlALpG14Lqog&#10;GmKvbTEaDCZFA6HyAaSKkU4vOyOfZX6tlcRbraNCZktOsWH+hvxdpG8xOxPT5yD80sg+DPEPUdTC&#10;OLp0R3UpULBVMH9R1UYGiKDxSEJdgNZGqpwDZTMcvMnmYSm8yrmQONHvZIr/j1berO8CMxW9Hcnj&#10;RE1vdAdWMVQvEaFRjM5JpMbHKWEfPKGx/QYtOWzPIx2m3Fsd6vSnrBjZiW+zk1i1yCQdjiaTkwFZ&#10;JJlG48FwMkksxd7Zh4jfFdQsLUoe6AWzsGJ9HbGDbiHprgjWVFfG2rxJVaMubGBrQe9tMYdI5K9Q&#10;1rGGLj8dn4wz8ytj4t4RLKyQL318BygitC7dp3KB9XElhTol8go3ViWMdfdKk8BZkHeCFFIqtws0&#10;oxNKU0ofcezx+6g+4tzlQR75ZnC4c66Ng9Cp9Frb6mWrre7w9IgHeacltos2V1Z+4nSygGpD9ROg&#10;a8Po5ZUhva9FxDsRqO+oMGiW4C19tAV6JehXnC0h/H7vPOGpHcjKWUN9XPL4ayWC4sz+cNQoX4fH&#10;x0SLeXM8PhnRJhxaFocWt6ovgEpnSFPLy7xMeLTbpQ5QP9HImadbySScpLtLjtvlBXbThUaWVPN5&#10;BlGre4HX7sHLRJ1UTnX22D6J4PtCR+qQG9h2vJi+qfcOmzwdzFcI2uRm2Kva609jIrdTP9LSHDrc&#10;Z9R+8M7+AAAA//8DAFBLAwQUAAYACAAAACEAaAu3cd4AAAAIAQAADwAAAGRycy9kb3ducmV2Lnht&#10;bEyPy07DMBBF90j8gzVI7FonKeIRMqkA8diBKI9unXiaWNjjKHba8PeYFSxn5ujOudV6dlbsaQzG&#10;M0K+zEAQt14b7hDe3x4WlyBCVKyV9UwI3xRgXR8fVarU/sCvtN/ETqQQDqVC6GMcSilD25NTYekH&#10;4nTb+dGpmMaxk3pUhxTurCyy7Fw6ZTh96NVAdz21X5vJIXw83fZ2u3NTs73/tPJFm/nx2SCensw3&#10;1yAizfEPhl/9pA51cmr8xDoIi7DKzxKJsMizHEQCLlZp0SAUVwXIupL/C9Q/AAAA//8DAFBLAQIt&#10;ABQABgAIAAAAIQC2gziS/gAAAOEBAAATAAAAAAAAAAAAAAAAAAAAAABbQ29udGVudF9UeXBlc10u&#10;eG1sUEsBAi0AFAAGAAgAAAAhADj9If/WAAAAlAEAAAsAAAAAAAAAAAAAAAAALwEAAF9yZWxzLy5y&#10;ZWxzUEsBAi0AFAAGAAgAAAAhAF8zBYCZAgAAwAUAAA4AAAAAAAAAAAAAAAAALgIAAGRycy9lMm9E&#10;b2MueG1sUEsBAi0AFAAGAAgAAAAhAGgLt3HeAAAACAEAAA8AAAAAAAAAAAAAAAAA8wQAAGRycy9k&#10;b3ducmV2LnhtbFBLBQYAAAAABAAEAPMAAAD+BQAAAAA=&#10;" fillcolor="white [3201]" strokeweight="2.25pt">
                        <v:textbox style="mso-next-textbox:#Pole tekstowe 10">
                          <w:txbxContent>
                            <w:p w:rsidR="00081F3B" w:rsidRPr="00081F3B" w:rsidRDefault="00081F3B" w:rsidP="00081F3B">
                              <w:pPr>
                                <w:jc w:val="center"/>
                                <w:rPr>
                                  <w:b/>
                                  <w:color w:val="7030A0"/>
                                </w:rPr>
                              </w:pPr>
                              <w:r w:rsidRPr="00081F3B">
                                <w:rPr>
                                  <w:b/>
                                  <w:color w:val="7030A0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081F3B" w:rsidRPr="00F17D8A">
                    <w:rPr>
                      <w:rFonts w:eastAsia="MS Mincho"/>
                      <w:sz w:val="24"/>
                      <w:szCs w:val="24"/>
                      <w:lang w:eastAsia="pl-PL"/>
                    </w:rPr>
                    <w:sym w:font="Wingdings" w:char="F0A8"/>
                  </w:r>
                </w:p>
              </w:tc>
              <w:tc>
                <w:tcPr>
                  <w:tcW w:w="1274" w:type="dxa"/>
                  <w:vAlign w:val="center"/>
                </w:tcPr>
                <w:p w:rsidR="00081F3B" w:rsidRPr="00F17D8A" w:rsidRDefault="00052F05" w:rsidP="00677123">
                  <w:pPr>
                    <w:jc w:val="center"/>
                    <w:rPr>
                      <w:rFonts w:eastAsia="MS Mincho"/>
                      <w:sz w:val="24"/>
                      <w:szCs w:val="24"/>
                      <w:lang w:eastAsia="pl-PL"/>
                    </w:rPr>
                  </w:pPr>
                  <w:r>
                    <w:rPr>
                      <w:noProof/>
                    </w:rPr>
                    <w:pict>
                      <v:shape id="Pole tekstowe 12" o:spid="_x0000_s1034" type="#_x0000_t202" style="position:absolute;left:0;text-align:left;margin-left:16.7pt;margin-top:-3.75pt;width:21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JMlgIAAMAFAAAOAAAAZHJzL2Uyb0RvYy54bWysVN9P2zAQfp+0/8Hy+0hbAWUVKepATJMQ&#10;Q4OJZ9exqYXj8+xrk+6v39lJSst4YdpLcvZ99+vz3Z1ftLVlGxWiAVfy8dGIM+UkVMY9lfznw/Wn&#10;M84iClcJC06VfKsiv5h//HDe+JmawApspQIjJy7OGl/yFaKfFUWUK1WLeAReOVJqCLVAOoanogqi&#10;Ie+1LSaj0WnRQKh8AKlipNurTsnn2b/WSuJ3raNCZktOuWH+hvxdpm8xPxezpyD8ysg+DfEPWdTC&#10;OAq6c3UlULB1MH+5qo0MEEHjkYS6AK2NVLkGqmY8elXN/Up4lWshcqLf0RT/n1t5u7kLzFT0dhPO&#10;nKjpje7AKobqOSI0itE9kdT4OCPsvSc0tl+gJYPhPtJlqr3VoU5/qoqRnuje7ihWLTJJl5PT0+mI&#10;NJJUvUzeixdjHyJ+VVCzJJQ80AtmYsXmJmIHHSApVgRrqmtjbT6krlGXNrCNoPe2mFMk5wco61hD&#10;wc9OpifZ84Ey+d45WFohn1OVhy7oZF2Kp3KD9XklhjomsoRbqxLGuh9KE8GZkDeSFFIqt0s0oxNK&#10;U0nvMezxL1m9x7irgyxyZHC4M66Ng9CxdMht9Txwqzs8kbRXdxKxXba5s6ZDoyyh2lL/BOjGMHp5&#10;bYjvGxHxTgSaO2oM2iX4nT7aAr0S9BJnKwi/37pPeBoH0nLW0ByXPP5ai6A4s98cDcrn8fFxGvx8&#10;OD6ZTugQ9jXLfY1b15dArTOmreVlFhMe7SDqAPUjrZxFikoq4STFLjkO4iV224VWllSLRQbRqHuB&#10;N+7ey+Q6sZz67KF9FMH3jY40IbcwTLyYver3DpssHSzWCNrkYUg8d6z2/NOayO3ar7S0h/bPGfWy&#10;eOd/AAAA//8DAFBLAwQUAAYACAAAACEAFNZsx9sAAAAHAQAADwAAAGRycy9kb3ducmV2LnhtbEyO&#10;y07DMBBF90j8gzVI7FoH2lAU4lSAeOyKKI9unXiaWNjjKHba8PcMK1jeh+495XryThxwiDaQgot5&#10;BgKpCcZSq+D97XF2DSImTUa7QKjgGyOsq9OTUhcmHOkVD9vUCh6hWGgFXUp9IWVsOvQ6zkOPxNk+&#10;DF4nlkMrzaCPPO6dvMyyK+m1JX7odI/3HTZf29Er+Hi+69xu78d69/Dp5Iux09PGKnV+Nt3egEg4&#10;pb8y/OIzOlTMVIeRTBROwWKx5KaC2SoHwfkqZ12zv8xBVqX8z1/9AAAA//8DAFBLAQItABQABgAI&#10;AAAAIQC2gziS/gAAAOEBAAATAAAAAAAAAAAAAAAAAAAAAABbQ29udGVudF9UeXBlc10ueG1sUEsB&#10;Ai0AFAAGAAgAAAAhADj9If/WAAAAlAEAAAsAAAAAAAAAAAAAAAAALwEAAF9yZWxzLy5yZWxzUEsB&#10;Ai0AFAAGAAgAAAAhAE1TskyWAgAAwAUAAA4AAAAAAAAAAAAAAAAALgIAAGRycy9lMm9Eb2MueG1s&#10;UEsBAi0AFAAGAAgAAAAhABTWbMfbAAAABwEAAA8AAAAAAAAAAAAAAAAA8AQAAGRycy9kb3ducmV2&#10;LnhtbFBLBQYAAAAABAAEAPMAAAD4BQAAAAA=&#10;" fillcolor="white [3201]" strokeweight="2.25pt">
                        <v:textbox style="mso-next-textbox:#Pole tekstowe 12">
                          <w:txbxContent>
                            <w:p w:rsidR="00081F3B" w:rsidRPr="00081F3B" w:rsidRDefault="00081F3B" w:rsidP="00081F3B">
                              <w:pPr>
                                <w:jc w:val="center"/>
                                <w:rPr>
                                  <w:b/>
                                  <w:color w:val="7030A0"/>
                                </w:rPr>
                              </w:pPr>
                              <w:r w:rsidRPr="00081F3B">
                                <w:rPr>
                                  <w:b/>
                                  <w:color w:val="7030A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081F3B" w:rsidRPr="00F17D8A">
                    <w:rPr>
                      <w:rFonts w:eastAsia="MS Mincho"/>
                      <w:sz w:val="24"/>
                      <w:szCs w:val="24"/>
                      <w:lang w:eastAsia="pl-PL"/>
                    </w:rPr>
                    <w:sym w:font="Wingdings" w:char="F0A8"/>
                  </w:r>
                </w:p>
              </w:tc>
            </w:tr>
          </w:tbl>
          <w:p w:rsidR="00081F3B" w:rsidRPr="00F17D8A" w:rsidRDefault="00081F3B" w:rsidP="00677123">
            <w:pPr>
              <w:pStyle w:val="Default"/>
              <w:jc w:val="both"/>
            </w:pPr>
          </w:p>
        </w:tc>
      </w:tr>
      <w:tr w:rsidR="00081F3B" w:rsidTr="00081F3B">
        <w:tc>
          <w:tcPr>
            <w:tcW w:w="9287" w:type="dxa"/>
          </w:tcPr>
          <w:p w:rsidR="00081F3B" w:rsidRPr="00081F3B" w:rsidRDefault="00081F3B" w:rsidP="00677123">
            <w:pPr>
              <w:pStyle w:val="Default"/>
              <w:jc w:val="both"/>
              <w:rPr>
                <w:rFonts w:eastAsia="Times New Roman"/>
                <w:b/>
                <w:sz w:val="22"/>
                <w:lang w:val="fr-FR" w:eastAsia="pl-PL"/>
              </w:rPr>
            </w:pPr>
            <w:r w:rsidRPr="00081F3B">
              <w:rPr>
                <w:rFonts w:eastAsia="Times New Roman"/>
                <w:b/>
                <w:sz w:val="22"/>
                <w:lang w:val="fr-FR" w:eastAsia="pl-PL"/>
              </w:rPr>
              <w:lastRenderedPageBreak/>
              <w:t>Transkrypcja</w:t>
            </w:r>
          </w:p>
          <w:p w:rsidR="00081F3B" w:rsidRPr="00081F3B" w:rsidRDefault="00081F3B" w:rsidP="00677123">
            <w:pPr>
              <w:pStyle w:val="Default"/>
              <w:jc w:val="both"/>
              <w:rPr>
                <w:rFonts w:eastAsia="Times New Roman"/>
                <w:b/>
                <w:sz w:val="18"/>
                <w:lang w:val="fr-FR" w:eastAsia="pl-PL"/>
              </w:rPr>
            </w:pPr>
          </w:p>
          <w:p w:rsidR="00081F3B" w:rsidRPr="00081F3B" w:rsidRDefault="00081F3B" w:rsidP="00677123">
            <w:pPr>
              <w:rPr>
                <w:b/>
                <w:szCs w:val="24"/>
              </w:rPr>
            </w:pPr>
            <w:r w:rsidRPr="00081F3B">
              <w:rPr>
                <w:b/>
                <w:szCs w:val="24"/>
              </w:rPr>
              <w:t xml:space="preserve">Tekst 1. </w:t>
            </w:r>
          </w:p>
          <w:p w:rsidR="00081F3B" w:rsidRPr="00081F3B" w:rsidRDefault="00081F3B" w:rsidP="00677123">
            <w:pPr>
              <w:pStyle w:val="Default"/>
              <w:jc w:val="both"/>
              <w:rPr>
                <w:rFonts w:eastAsia="Times New Roman"/>
                <w:sz w:val="22"/>
                <w:lang w:val="fr-FR" w:eastAsia="pl-PL"/>
              </w:rPr>
            </w:pPr>
            <w:r w:rsidRPr="00081F3B">
              <w:rPr>
                <w:rFonts w:eastAsia="Times New Roman"/>
                <w:i/>
                <w:sz w:val="22"/>
                <w:lang w:val="fr-FR" w:eastAsia="pl-PL"/>
              </w:rPr>
              <w:t>Kobieta:</w:t>
            </w:r>
            <w:r w:rsidRPr="00081F3B">
              <w:rPr>
                <w:rFonts w:eastAsia="Times New Roman"/>
                <w:sz w:val="22"/>
                <w:lang w:val="fr-FR" w:eastAsia="pl-PL"/>
              </w:rPr>
              <w:tab/>
              <w:t>Markus, warum schreibst du nicht? Geht es dir nicht gut?</w:t>
            </w:r>
          </w:p>
          <w:p w:rsidR="00081F3B" w:rsidRPr="00081F3B" w:rsidRDefault="00081F3B" w:rsidP="00677123">
            <w:pPr>
              <w:pStyle w:val="Default"/>
              <w:jc w:val="both"/>
              <w:rPr>
                <w:rFonts w:eastAsia="Times New Roman"/>
                <w:sz w:val="22"/>
                <w:lang w:val="fr-FR" w:eastAsia="pl-PL"/>
              </w:rPr>
            </w:pPr>
            <w:r w:rsidRPr="00081F3B">
              <w:rPr>
                <w:rFonts w:eastAsia="Times New Roman"/>
                <w:i/>
                <w:sz w:val="22"/>
                <w:lang w:val="fr-FR" w:eastAsia="pl-PL"/>
              </w:rPr>
              <w:t>Chłopiec</w:t>
            </w:r>
            <w:r w:rsidRPr="00081F3B">
              <w:rPr>
                <w:rFonts w:eastAsia="Times New Roman"/>
                <w:sz w:val="22"/>
                <w:lang w:val="fr-FR" w:eastAsia="pl-PL"/>
              </w:rPr>
              <w:t xml:space="preserve">: </w:t>
            </w:r>
            <w:r w:rsidRPr="00081F3B">
              <w:rPr>
                <w:rFonts w:eastAsia="Times New Roman"/>
                <w:sz w:val="22"/>
                <w:lang w:val="fr-FR" w:eastAsia="pl-PL"/>
              </w:rPr>
              <w:tab/>
              <w:t>Ich habe Bauchschmerzen.</w:t>
            </w:r>
          </w:p>
          <w:p w:rsidR="00081F3B" w:rsidRPr="00081F3B" w:rsidRDefault="00081F3B" w:rsidP="00677123">
            <w:pPr>
              <w:pStyle w:val="Default"/>
              <w:ind w:left="1428" w:hanging="1428"/>
              <w:jc w:val="both"/>
              <w:rPr>
                <w:rFonts w:eastAsia="Times New Roman"/>
                <w:sz w:val="22"/>
                <w:lang w:val="fr-FR" w:eastAsia="pl-PL"/>
              </w:rPr>
            </w:pPr>
            <w:r w:rsidRPr="00081F3B">
              <w:rPr>
                <w:rFonts w:eastAsia="Times New Roman"/>
                <w:i/>
                <w:sz w:val="22"/>
                <w:lang w:val="fr-FR" w:eastAsia="pl-PL"/>
              </w:rPr>
              <w:t>Kobieta</w:t>
            </w:r>
            <w:r w:rsidRPr="00081F3B">
              <w:rPr>
                <w:rFonts w:eastAsia="Times New Roman"/>
                <w:sz w:val="22"/>
                <w:lang w:val="fr-FR" w:eastAsia="pl-PL"/>
              </w:rPr>
              <w:t xml:space="preserve">: </w:t>
            </w:r>
            <w:r w:rsidRPr="00081F3B">
              <w:rPr>
                <w:rFonts w:eastAsia="Times New Roman"/>
                <w:sz w:val="22"/>
                <w:lang w:val="fr-FR" w:eastAsia="pl-PL"/>
              </w:rPr>
              <w:tab/>
              <w:t>Dann pack bitte deine Bücher ein. Ich telefoniere mit deiner Mutter. Du musst zum Arzt gehen.</w:t>
            </w:r>
          </w:p>
          <w:p w:rsidR="00081F3B" w:rsidRPr="00081F3B" w:rsidRDefault="00081F3B" w:rsidP="00677123">
            <w:pPr>
              <w:pStyle w:val="Default"/>
              <w:jc w:val="both"/>
              <w:rPr>
                <w:rFonts w:eastAsia="Times New Roman"/>
                <w:sz w:val="22"/>
                <w:lang w:val="fr-FR" w:eastAsia="pl-PL"/>
              </w:rPr>
            </w:pPr>
            <w:r w:rsidRPr="00081F3B">
              <w:rPr>
                <w:rFonts w:eastAsia="Times New Roman"/>
                <w:i/>
                <w:sz w:val="22"/>
                <w:lang w:val="fr-FR" w:eastAsia="pl-PL"/>
              </w:rPr>
              <w:t>Chłopiec</w:t>
            </w:r>
            <w:r w:rsidRPr="00081F3B">
              <w:rPr>
                <w:rFonts w:eastAsia="Times New Roman"/>
                <w:sz w:val="22"/>
                <w:lang w:val="fr-FR" w:eastAsia="pl-PL"/>
              </w:rPr>
              <w:t xml:space="preserve">: </w:t>
            </w:r>
            <w:r w:rsidRPr="00081F3B">
              <w:rPr>
                <w:rFonts w:eastAsia="Times New Roman"/>
                <w:sz w:val="22"/>
                <w:lang w:val="fr-FR" w:eastAsia="pl-PL"/>
              </w:rPr>
              <w:tab/>
              <w:t>Und der Test?</w:t>
            </w:r>
          </w:p>
          <w:p w:rsidR="00081F3B" w:rsidRPr="00081F3B" w:rsidRDefault="00081F3B" w:rsidP="00677123">
            <w:pPr>
              <w:pStyle w:val="Default"/>
              <w:jc w:val="both"/>
              <w:rPr>
                <w:rFonts w:eastAsia="Times New Roman"/>
                <w:sz w:val="22"/>
                <w:lang w:val="fr-FR" w:eastAsia="pl-PL"/>
              </w:rPr>
            </w:pPr>
            <w:r w:rsidRPr="00081F3B">
              <w:rPr>
                <w:rFonts w:eastAsia="Times New Roman"/>
                <w:i/>
                <w:sz w:val="22"/>
                <w:lang w:val="fr-FR" w:eastAsia="pl-PL"/>
              </w:rPr>
              <w:t>Kobieta</w:t>
            </w:r>
            <w:r w:rsidRPr="00081F3B">
              <w:rPr>
                <w:rFonts w:eastAsia="Times New Roman"/>
                <w:sz w:val="22"/>
                <w:lang w:val="fr-FR" w:eastAsia="pl-PL"/>
              </w:rPr>
              <w:t xml:space="preserve">: </w:t>
            </w:r>
            <w:r w:rsidRPr="00081F3B">
              <w:rPr>
                <w:rFonts w:eastAsia="Times New Roman"/>
                <w:sz w:val="22"/>
                <w:lang w:val="fr-FR" w:eastAsia="pl-PL"/>
              </w:rPr>
              <w:tab/>
              <w:t>Du schreibst den Test am Montag.</w:t>
            </w:r>
          </w:p>
          <w:p w:rsidR="00081F3B" w:rsidRPr="00081F3B" w:rsidRDefault="00081F3B" w:rsidP="00677123">
            <w:pPr>
              <w:pStyle w:val="Default"/>
              <w:jc w:val="both"/>
              <w:rPr>
                <w:rFonts w:eastAsia="Times New Roman"/>
                <w:sz w:val="22"/>
                <w:lang w:val="fr-FR" w:eastAsia="pl-PL"/>
              </w:rPr>
            </w:pPr>
          </w:p>
          <w:p w:rsidR="00081F3B" w:rsidRPr="00081F3B" w:rsidRDefault="00081F3B" w:rsidP="00677123">
            <w:pPr>
              <w:rPr>
                <w:b/>
                <w:szCs w:val="24"/>
                <w:lang w:val="fr-FR"/>
              </w:rPr>
            </w:pPr>
            <w:r w:rsidRPr="00081F3B">
              <w:rPr>
                <w:b/>
                <w:szCs w:val="24"/>
                <w:lang w:val="fr-FR"/>
              </w:rPr>
              <w:t xml:space="preserve">Tekst 2. </w:t>
            </w:r>
          </w:p>
          <w:p w:rsidR="00081F3B" w:rsidRPr="00081F3B" w:rsidRDefault="00081F3B" w:rsidP="00677123">
            <w:pPr>
              <w:pStyle w:val="Default"/>
              <w:jc w:val="both"/>
              <w:rPr>
                <w:rFonts w:eastAsia="Times New Roman"/>
                <w:sz w:val="22"/>
                <w:lang w:val="fr-FR" w:eastAsia="pl-PL"/>
              </w:rPr>
            </w:pPr>
            <w:r w:rsidRPr="00081F3B">
              <w:rPr>
                <w:rFonts w:eastAsia="Times New Roman"/>
                <w:i/>
                <w:sz w:val="22"/>
                <w:lang w:val="fr-FR" w:eastAsia="pl-PL"/>
              </w:rPr>
              <w:t>Kobieta</w:t>
            </w:r>
            <w:r w:rsidRPr="00081F3B">
              <w:rPr>
                <w:rFonts w:eastAsia="Times New Roman"/>
                <w:sz w:val="22"/>
                <w:lang w:val="fr-FR" w:eastAsia="pl-PL"/>
              </w:rPr>
              <w:t xml:space="preserve">: </w:t>
            </w:r>
            <w:r w:rsidRPr="00081F3B">
              <w:rPr>
                <w:rFonts w:eastAsia="Times New Roman"/>
                <w:sz w:val="22"/>
                <w:lang w:val="fr-FR" w:eastAsia="pl-PL"/>
              </w:rPr>
              <w:tab/>
              <w:t>Was fehlt dir?</w:t>
            </w:r>
          </w:p>
          <w:p w:rsidR="00081F3B" w:rsidRPr="00081F3B" w:rsidRDefault="00081F3B" w:rsidP="00677123">
            <w:pPr>
              <w:pStyle w:val="Default"/>
              <w:jc w:val="both"/>
              <w:rPr>
                <w:rFonts w:eastAsia="Times New Roman"/>
                <w:sz w:val="22"/>
                <w:lang w:val="fr-FR" w:eastAsia="pl-PL"/>
              </w:rPr>
            </w:pPr>
            <w:r w:rsidRPr="00081F3B">
              <w:rPr>
                <w:rFonts w:eastAsia="Times New Roman"/>
                <w:i/>
                <w:sz w:val="22"/>
                <w:lang w:val="fr-FR" w:eastAsia="pl-PL"/>
              </w:rPr>
              <w:t>Chłopiec</w:t>
            </w:r>
            <w:r w:rsidRPr="00081F3B">
              <w:rPr>
                <w:rFonts w:eastAsia="Times New Roman"/>
                <w:sz w:val="22"/>
                <w:lang w:val="fr-FR" w:eastAsia="pl-PL"/>
              </w:rPr>
              <w:t xml:space="preserve">: </w:t>
            </w:r>
            <w:r w:rsidRPr="00081F3B">
              <w:rPr>
                <w:rFonts w:eastAsia="Times New Roman"/>
                <w:sz w:val="22"/>
                <w:lang w:val="fr-FR" w:eastAsia="pl-PL"/>
              </w:rPr>
              <w:tab/>
              <w:t>Ich habe Halsschmerzen und hohes Fieber.</w:t>
            </w:r>
          </w:p>
          <w:p w:rsidR="00081F3B" w:rsidRPr="00081F3B" w:rsidRDefault="00081F3B" w:rsidP="00677123">
            <w:pPr>
              <w:pStyle w:val="Default"/>
              <w:jc w:val="both"/>
              <w:rPr>
                <w:rFonts w:eastAsia="Times New Roman"/>
                <w:sz w:val="22"/>
                <w:lang w:val="fr-FR" w:eastAsia="pl-PL"/>
              </w:rPr>
            </w:pPr>
            <w:r w:rsidRPr="00081F3B">
              <w:rPr>
                <w:rFonts w:eastAsia="Times New Roman"/>
                <w:i/>
                <w:sz w:val="22"/>
                <w:lang w:val="fr-FR" w:eastAsia="pl-PL"/>
              </w:rPr>
              <w:t>Kobieta</w:t>
            </w:r>
            <w:r w:rsidRPr="00081F3B">
              <w:rPr>
                <w:rFonts w:eastAsia="Times New Roman"/>
                <w:sz w:val="22"/>
                <w:lang w:val="fr-FR" w:eastAsia="pl-PL"/>
              </w:rPr>
              <w:t xml:space="preserve">: </w:t>
            </w:r>
            <w:r w:rsidRPr="00081F3B">
              <w:rPr>
                <w:rFonts w:eastAsia="Times New Roman"/>
                <w:sz w:val="22"/>
                <w:lang w:val="fr-FR" w:eastAsia="pl-PL"/>
              </w:rPr>
              <w:tab/>
              <w:t>Setz dich bitte, sag „Aaa”. Und ja, dein Hals ist rot. Du musst eine Woche</w:t>
            </w:r>
          </w:p>
          <w:p w:rsidR="00081F3B" w:rsidRPr="00081F3B" w:rsidRDefault="00081F3B" w:rsidP="00677123">
            <w:pPr>
              <w:pStyle w:val="Default"/>
              <w:ind w:left="708" w:firstLine="708"/>
              <w:jc w:val="both"/>
              <w:rPr>
                <w:rFonts w:eastAsia="Times New Roman"/>
                <w:sz w:val="22"/>
                <w:lang w:val="fr-FR" w:eastAsia="pl-PL"/>
              </w:rPr>
            </w:pPr>
            <w:r w:rsidRPr="00081F3B">
              <w:rPr>
                <w:rFonts w:eastAsia="Times New Roman"/>
                <w:sz w:val="22"/>
                <w:lang w:val="fr-FR" w:eastAsia="pl-PL"/>
              </w:rPr>
              <w:t>im Bett liegen.</w:t>
            </w:r>
          </w:p>
          <w:p w:rsidR="00081F3B" w:rsidRPr="00081F3B" w:rsidRDefault="00081F3B" w:rsidP="00677123">
            <w:pPr>
              <w:pStyle w:val="Default"/>
              <w:jc w:val="both"/>
              <w:rPr>
                <w:rFonts w:eastAsia="Times New Roman"/>
                <w:sz w:val="22"/>
                <w:lang w:val="fr-FR" w:eastAsia="pl-PL"/>
              </w:rPr>
            </w:pPr>
            <w:r w:rsidRPr="00081F3B">
              <w:rPr>
                <w:rFonts w:eastAsia="Times New Roman"/>
                <w:i/>
                <w:sz w:val="22"/>
                <w:lang w:val="fr-FR" w:eastAsia="pl-PL"/>
              </w:rPr>
              <w:t>Chłopiec</w:t>
            </w:r>
            <w:r w:rsidRPr="00081F3B">
              <w:rPr>
                <w:rFonts w:eastAsia="Times New Roman"/>
                <w:sz w:val="22"/>
                <w:lang w:val="fr-FR" w:eastAsia="pl-PL"/>
              </w:rPr>
              <w:t>:</w:t>
            </w:r>
            <w:r w:rsidRPr="00081F3B">
              <w:rPr>
                <w:rFonts w:eastAsia="Times New Roman"/>
                <w:sz w:val="22"/>
                <w:lang w:val="fr-FR" w:eastAsia="pl-PL"/>
              </w:rPr>
              <w:tab/>
              <w:t>Doktor, meine Klasse geht morgen ins Kino.</w:t>
            </w:r>
          </w:p>
          <w:p w:rsidR="00081F3B" w:rsidRPr="00081F3B" w:rsidRDefault="00081F3B" w:rsidP="00677123">
            <w:pPr>
              <w:pStyle w:val="Default"/>
              <w:jc w:val="both"/>
              <w:rPr>
                <w:rFonts w:eastAsia="Times New Roman"/>
                <w:sz w:val="22"/>
                <w:lang w:val="fr-FR" w:eastAsia="pl-PL"/>
              </w:rPr>
            </w:pPr>
            <w:r w:rsidRPr="00081F3B">
              <w:rPr>
                <w:rFonts w:eastAsia="Times New Roman"/>
                <w:i/>
                <w:sz w:val="22"/>
                <w:lang w:val="fr-FR" w:eastAsia="pl-PL"/>
              </w:rPr>
              <w:t>Kobieta</w:t>
            </w:r>
            <w:r w:rsidRPr="00081F3B">
              <w:rPr>
                <w:rFonts w:eastAsia="Times New Roman"/>
                <w:sz w:val="22"/>
                <w:lang w:val="fr-FR" w:eastAsia="pl-PL"/>
              </w:rPr>
              <w:t xml:space="preserve">: </w:t>
            </w:r>
            <w:r w:rsidRPr="00081F3B">
              <w:rPr>
                <w:rFonts w:eastAsia="Times New Roman"/>
                <w:sz w:val="22"/>
                <w:lang w:val="fr-FR" w:eastAsia="pl-PL"/>
              </w:rPr>
              <w:tab/>
              <w:t>Tut mir leid, du musst zu Hause bleiben.</w:t>
            </w:r>
          </w:p>
          <w:p w:rsidR="00081F3B" w:rsidRPr="00081F3B" w:rsidRDefault="00081F3B" w:rsidP="00677123">
            <w:pPr>
              <w:pStyle w:val="Default"/>
              <w:jc w:val="both"/>
              <w:rPr>
                <w:rFonts w:eastAsia="Times New Roman"/>
                <w:sz w:val="22"/>
                <w:lang w:val="fr-FR" w:eastAsia="pl-PL"/>
              </w:rPr>
            </w:pPr>
            <w:r w:rsidRPr="00081F3B">
              <w:rPr>
                <w:rFonts w:eastAsia="Times New Roman"/>
                <w:i/>
                <w:sz w:val="22"/>
                <w:lang w:val="fr-FR" w:eastAsia="pl-PL"/>
              </w:rPr>
              <w:t>Chłopiec</w:t>
            </w:r>
            <w:r w:rsidRPr="00081F3B">
              <w:rPr>
                <w:rFonts w:eastAsia="Times New Roman"/>
                <w:sz w:val="22"/>
                <w:lang w:val="fr-FR" w:eastAsia="pl-PL"/>
              </w:rPr>
              <w:t xml:space="preserve">: </w:t>
            </w:r>
            <w:r w:rsidRPr="00081F3B">
              <w:rPr>
                <w:rFonts w:eastAsia="Times New Roman"/>
                <w:sz w:val="22"/>
                <w:lang w:val="fr-FR" w:eastAsia="pl-PL"/>
              </w:rPr>
              <w:tab/>
              <w:t>Na gut. Dann habe ich Zeit für meine Bücher.</w:t>
            </w:r>
          </w:p>
          <w:p w:rsidR="00081F3B" w:rsidRPr="00081F3B" w:rsidRDefault="00081F3B" w:rsidP="00677123">
            <w:pPr>
              <w:rPr>
                <w:b/>
                <w:szCs w:val="24"/>
                <w:lang w:val="fr-FR"/>
              </w:rPr>
            </w:pPr>
          </w:p>
          <w:p w:rsidR="00081F3B" w:rsidRPr="00081F3B" w:rsidRDefault="00081F3B" w:rsidP="00677123">
            <w:pPr>
              <w:rPr>
                <w:b/>
                <w:szCs w:val="24"/>
              </w:rPr>
            </w:pPr>
            <w:r w:rsidRPr="00081F3B">
              <w:rPr>
                <w:b/>
                <w:szCs w:val="24"/>
              </w:rPr>
              <w:t xml:space="preserve">Tekst 3. </w:t>
            </w:r>
          </w:p>
          <w:p w:rsidR="00081F3B" w:rsidRPr="00081F3B" w:rsidRDefault="00081F3B" w:rsidP="00677123">
            <w:pPr>
              <w:pStyle w:val="Default"/>
              <w:jc w:val="both"/>
              <w:rPr>
                <w:rFonts w:eastAsia="Times New Roman"/>
                <w:sz w:val="22"/>
                <w:lang w:val="fr-FR" w:eastAsia="pl-PL"/>
              </w:rPr>
            </w:pPr>
            <w:r w:rsidRPr="00081F3B">
              <w:rPr>
                <w:rFonts w:eastAsia="Times New Roman"/>
                <w:i/>
                <w:sz w:val="22"/>
                <w:lang w:val="fr-FR" w:eastAsia="pl-PL"/>
              </w:rPr>
              <w:t>Kobieta</w:t>
            </w:r>
            <w:r w:rsidRPr="00081F3B">
              <w:rPr>
                <w:rFonts w:eastAsia="Times New Roman"/>
                <w:sz w:val="22"/>
                <w:lang w:val="fr-FR" w:eastAsia="pl-PL"/>
              </w:rPr>
              <w:t xml:space="preserve">: </w:t>
            </w:r>
            <w:r w:rsidRPr="00081F3B">
              <w:rPr>
                <w:rFonts w:eastAsia="Times New Roman"/>
                <w:sz w:val="22"/>
                <w:lang w:val="fr-FR" w:eastAsia="pl-PL"/>
              </w:rPr>
              <w:tab/>
              <w:t>Kann ich dir helfen?</w:t>
            </w:r>
          </w:p>
          <w:p w:rsidR="00081F3B" w:rsidRPr="00081F3B" w:rsidRDefault="00081F3B" w:rsidP="00677123">
            <w:pPr>
              <w:pStyle w:val="Default"/>
              <w:jc w:val="both"/>
              <w:rPr>
                <w:rFonts w:eastAsia="Times New Roman"/>
                <w:sz w:val="22"/>
                <w:lang w:val="fr-FR" w:eastAsia="pl-PL"/>
              </w:rPr>
            </w:pPr>
            <w:r w:rsidRPr="00081F3B">
              <w:rPr>
                <w:rFonts w:eastAsia="Times New Roman"/>
                <w:i/>
                <w:sz w:val="22"/>
                <w:lang w:val="fr-FR" w:eastAsia="pl-PL"/>
              </w:rPr>
              <w:t>Chłopiec</w:t>
            </w:r>
            <w:r w:rsidRPr="00081F3B">
              <w:rPr>
                <w:rFonts w:eastAsia="Times New Roman"/>
                <w:sz w:val="22"/>
                <w:lang w:val="fr-FR" w:eastAsia="pl-PL"/>
              </w:rPr>
              <w:t xml:space="preserve">: </w:t>
            </w:r>
            <w:r w:rsidRPr="00081F3B">
              <w:rPr>
                <w:rFonts w:eastAsia="Times New Roman"/>
                <w:sz w:val="22"/>
                <w:lang w:val="fr-FR" w:eastAsia="pl-PL"/>
              </w:rPr>
              <w:tab/>
              <w:t>Ja. Mein Bruder ist krank und ich suche ein Buch für ihn.</w:t>
            </w:r>
          </w:p>
          <w:p w:rsidR="00081F3B" w:rsidRPr="00081F3B" w:rsidRDefault="00081F3B" w:rsidP="00677123">
            <w:pPr>
              <w:pStyle w:val="Default"/>
              <w:jc w:val="both"/>
              <w:rPr>
                <w:rFonts w:eastAsia="Times New Roman"/>
                <w:sz w:val="22"/>
                <w:lang w:val="fr-FR" w:eastAsia="pl-PL"/>
              </w:rPr>
            </w:pPr>
            <w:r w:rsidRPr="00081F3B">
              <w:rPr>
                <w:rFonts w:eastAsia="Times New Roman"/>
                <w:i/>
                <w:sz w:val="22"/>
                <w:lang w:val="fr-FR" w:eastAsia="pl-PL"/>
              </w:rPr>
              <w:t>Kobieta</w:t>
            </w:r>
            <w:r w:rsidRPr="00081F3B">
              <w:rPr>
                <w:rFonts w:eastAsia="Times New Roman"/>
                <w:sz w:val="22"/>
                <w:lang w:val="fr-FR" w:eastAsia="pl-PL"/>
              </w:rPr>
              <w:t xml:space="preserve">: </w:t>
            </w:r>
            <w:r w:rsidRPr="00081F3B">
              <w:rPr>
                <w:rFonts w:eastAsia="Times New Roman"/>
                <w:sz w:val="22"/>
                <w:lang w:val="fr-FR" w:eastAsia="pl-PL"/>
              </w:rPr>
              <w:tab/>
              <w:t>Was liest er gern?</w:t>
            </w:r>
          </w:p>
          <w:p w:rsidR="00081F3B" w:rsidRPr="00081F3B" w:rsidRDefault="00081F3B" w:rsidP="00677123">
            <w:pPr>
              <w:pStyle w:val="Default"/>
              <w:jc w:val="both"/>
              <w:rPr>
                <w:rFonts w:eastAsia="Times New Roman"/>
                <w:sz w:val="22"/>
                <w:lang w:val="fr-FR" w:eastAsia="pl-PL"/>
              </w:rPr>
            </w:pPr>
            <w:r w:rsidRPr="00081F3B">
              <w:rPr>
                <w:rFonts w:eastAsia="Times New Roman"/>
                <w:i/>
                <w:sz w:val="22"/>
                <w:lang w:val="fr-FR" w:eastAsia="pl-PL"/>
              </w:rPr>
              <w:t>Chłopiec</w:t>
            </w:r>
            <w:r w:rsidRPr="00081F3B">
              <w:rPr>
                <w:rFonts w:eastAsia="Times New Roman"/>
                <w:sz w:val="22"/>
                <w:lang w:val="fr-FR" w:eastAsia="pl-PL"/>
              </w:rPr>
              <w:t xml:space="preserve">: </w:t>
            </w:r>
            <w:r w:rsidRPr="00081F3B">
              <w:rPr>
                <w:rFonts w:eastAsia="Times New Roman"/>
                <w:sz w:val="22"/>
                <w:lang w:val="fr-FR" w:eastAsia="pl-PL"/>
              </w:rPr>
              <w:tab/>
              <w:t>Er mag Fantasy-Bücher. Haben Sie das Buch „Achtung, Kino”?</w:t>
            </w:r>
          </w:p>
          <w:p w:rsidR="00081F3B" w:rsidRPr="00081F3B" w:rsidRDefault="00081F3B" w:rsidP="00677123">
            <w:pPr>
              <w:pStyle w:val="Default"/>
              <w:jc w:val="both"/>
              <w:rPr>
                <w:rFonts w:eastAsia="Times New Roman"/>
                <w:sz w:val="22"/>
                <w:lang w:val="fr-FR" w:eastAsia="pl-PL"/>
              </w:rPr>
            </w:pPr>
            <w:r w:rsidRPr="00081F3B">
              <w:rPr>
                <w:rFonts w:eastAsia="Times New Roman"/>
                <w:i/>
                <w:sz w:val="22"/>
                <w:lang w:val="fr-FR" w:eastAsia="pl-PL"/>
              </w:rPr>
              <w:t>Kobieta</w:t>
            </w:r>
            <w:r w:rsidRPr="00081F3B">
              <w:rPr>
                <w:rFonts w:eastAsia="Times New Roman"/>
                <w:sz w:val="22"/>
                <w:lang w:val="fr-FR" w:eastAsia="pl-PL"/>
              </w:rPr>
              <w:t xml:space="preserve">: </w:t>
            </w:r>
            <w:r w:rsidRPr="00081F3B">
              <w:rPr>
                <w:rFonts w:eastAsia="Times New Roman"/>
                <w:sz w:val="22"/>
                <w:lang w:val="fr-FR" w:eastAsia="pl-PL"/>
              </w:rPr>
              <w:tab/>
              <w:t>Leider nicht. Aber du kannst einen DVD-Film nehmen.</w:t>
            </w:r>
          </w:p>
          <w:p w:rsidR="00081F3B" w:rsidRPr="00081F3B" w:rsidRDefault="00081F3B" w:rsidP="00677123">
            <w:pPr>
              <w:pStyle w:val="Default"/>
              <w:jc w:val="both"/>
              <w:rPr>
                <w:rFonts w:eastAsia="Times New Roman"/>
                <w:sz w:val="22"/>
                <w:lang w:val="fr-FR" w:eastAsia="pl-PL"/>
              </w:rPr>
            </w:pPr>
            <w:r w:rsidRPr="00081F3B">
              <w:rPr>
                <w:rFonts w:eastAsia="Times New Roman"/>
                <w:i/>
                <w:sz w:val="22"/>
                <w:lang w:val="fr-FR" w:eastAsia="pl-PL"/>
              </w:rPr>
              <w:t>Chłopiec</w:t>
            </w:r>
            <w:r w:rsidRPr="00081F3B">
              <w:rPr>
                <w:rFonts w:eastAsia="Times New Roman"/>
                <w:sz w:val="22"/>
                <w:lang w:val="fr-FR" w:eastAsia="pl-PL"/>
              </w:rPr>
              <w:t xml:space="preserve">: </w:t>
            </w:r>
            <w:r w:rsidRPr="00081F3B">
              <w:rPr>
                <w:rFonts w:eastAsia="Times New Roman"/>
                <w:sz w:val="22"/>
                <w:lang w:val="fr-FR" w:eastAsia="pl-PL"/>
              </w:rPr>
              <w:tab/>
              <w:t xml:space="preserve">Das ist eine super Idee. </w:t>
            </w:r>
          </w:p>
          <w:p w:rsidR="00081F3B" w:rsidRPr="007712C9" w:rsidRDefault="00081F3B" w:rsidP="00677123">
            <w:pPr>
              <w:pStyle w:val="Default"/>
              <w:jc w:val="both"/>
              <w:rPr>
                <w:rFonts w:eastAsia="Times New Roman"/>
                <w:sz w:val="22"/>
                <w:lang w:val="fr-FR" w:eastAsia="pl-PL"/>
              </w:rPr>
            </w:pPr>
            <w:r w:rsidRPr="00081F3B">
              <w:rPr>
                <w:rFonts w:eastAsia="Times New Roman"/>
                <w:i/>
                <w:sz w:val="22"/>
                <w:lang w:val="fr-FR" w:eastAsia="pl-PL"/>
              </w:rPr>
              <w:t>Kobieta</w:t>
            </w:r>
            <w:r w:rsidRPr="00081F3B">
              <w:rPr>
                <w:rFonts w:eastAsia="Times New Roman"/>
                <w:sz w:val="22"/>
                <w:lang w:val="fr-FR" w:eastAsia="pl-PL"/>
              </w:rPr>
              <w:t xml:space="preserve">: </w:t>
            </w:r>
            <w:r w:rsidRPr="00081F3B">
              <w:rPr>
                <w:rFonts w:eastAsia="Times New Roman"/>
                <w:sz w:val="22"/>
                <w:lang w:val="fr-FR" w:eastAsia="pl-PL"/>
              </w:rPr>
              <w:tab/>
              <w:t>Die DVDs stehen dort links im Regal.</w:t>
            </w:r>
          </w:p>
        </w:tc>
      </w:tr>
    </w:tbl>
    <w:p w:rsidR="00081F3B" w:rsidRPr="004F7997" w:rsidRDefault="00081F3B" w:rsidP="00081F3B">
      <w:pPr>
        <w:pStyle w:val="Default"/>
        <w:jc w:val="both"/>
        <w:rPr>
          <w:rFonts w:eastAsia="Times New Roman"/>
          <w:lang w:val="fr-FR" w:eastAsia="pl-PL"/>
        </w:rPr>
      </w:pPr>
    </w:p>
    <w:p w:rsidR="00081F3B" w:rsidRPr="00081F3B" w:rsidRDefault="00081F3B" w:rsidP="00081F3B">
      <w:pPr>
        <w:pStyle w:val="Default"/>
        <w:spacing w:after="38"/>
        <w:jc w:val="both"/>
        <w:rPr>
          <w:sz w:val="22"/>
        </w:rPr>
      </w:pPr>
      <w:r w:rsidRPr="00081F3B">
        <w:rPr>
          <w:sz w:val="22"/>
        </w:rPr>
        <w:t xml:space="preserve">Wszyscy uczniowie poradzili sobie również dobrze lub bardzo dobrze z zadaniami sprawdzającymi umiejętność reagowania na wypowiedzi (zadanie 5. i zadanie 6.). Najwyższy wynik w tym obszarze uzyskali szóstoklasiści, którzy rozwiązywali zadania z języka francuskiego (średni wynik – 82%). </w:t>
      </w:r>
    </w:p>
    <w:p w:rsidR="00081F3B" w:rsidRPr="00081F3B" w:rsidRDefault="00081F3B" w:rsidP="00081F3B">
      <w:pPr>
        <w:pStyle w:val="Default"/>
        <w:jc w:val="both"/>
        <w:rPr>
          <w:sz w:val="22"/>
        </w:rPr>
      </w:pPr>
    </w:p>
    <w:p w:rsidR="007712C9" w:rsidRDefault="007712C9" w:rsidP="00081F3B">
      <w:pPr>
        <w:pStyle w:val="Default"/>
        <w:jc w:val="both"/>
        <w:rPr>
          <w:sz w:val="22"/>
        </w:rPr>
      </w:pPr>
    </w:p>
    <w:p w:rsidR="00081F3B" w:rsidRPr="00081F3B" w:rsidRDefault="00081F3B" w:rsidP="00081F3B">
      <w:pPr>
        <w:pStyle w:val="Default"/>
        <w:jc w:val="both"/>
        <w:rPr>
          <w:rFonts w:eastAsia="Times New Roman"/>
          <w:sz w:val="22"/>
          <w:lang w:eastAsia="pl-PL"/>
        </w:rPr>
      </w:pPr>
      <w:r w:rsidRPr="00081F3B">
        <w:rPr>
          <w:sz w:val="22"/>
        </w:rPr>
        <w:t xml:space="preserve">Analiza wyników zadań z części sprawdzającej znajomość środków językowych pokazuje, że we wszystkich językach </w:t>
      </w:r>
      <w:r w:rsidR="00E14638">
        <w:rPr>
          <w:sz w:val="22"/>
        </w:rPr>
        <w:t xml:space="preserve">obcych </w:t>
      </w:r>
      <w:r w:rsidRPr="00081F3B">
        <w:rPr>
          <w:sz w:val="22"/>
        </w:rPr>
        <w:t xml:space="preserve">szóstoklasiści bardzo dobrze poradzili sobie z zadaniem 7. opartym na materiale ilustracyjnym. W języku angielskim średni wynik wyniósł 92%, a w języku niemieckim </w:t>
      </w:r>
      <w:r w:rsidR="005526A7">
        <w:rPr>
          <w:sz w:val="22"/>
        </w:rPr>
        <w:br/>
      </w:r>
      <w:bookmarkStart w:id="6" w:name="_GoBack"/>
      <w:bookmarkEnd w:id="6"/>
      <w:r w:rsidRPr="00081F3B">
        <w:rPr>
          <w:sz w:val="22"/>
        </w:rPr>
        <w:t>– 78%. Natomiast zadanie 8., które sprawdzało tę samą umiejętność, ale oparte było na tekście, okazało się dla uczniów, którzy wybrali język angielski lub niemiecki</w:t>
      </w:r>
      <w:r w:rsidR="00E14638">
        <w:rPr>
          <w:sz w:val="22"/>
        </w:rPr>
        <w:t>,</w:t>
      </w:r>
      <w:r w:rsidRPr="00081F3B">
        <w:rPr>
          <w:sz w:val="22"/>
        </w:rPr>
        <w:t xml:space="preserve"> najtrudniejszym </w:t>
      </w:r>
      <w:r w:rsidRPr="00081F3B">
        <w:rPr>
          <w:rFonts w:eastAsia="Times New Roman"/>
          <w:sz w:val="22"/>
          <w:lang w:val="fr-FR" w:eastAsia="pl-PL"/>
        </w:rPr>
        <w:t>w całym arkuszu</w:t>
      </w:r>
      <w:r w:rsidRPr="00081F3B">
        <w:rPr>
          <w:rFonts w:eastAsia="Times New Roman"/>
          <w:sz w:val="22"/>
          <w:lang w:eastAsia="pl-PL"/>
        </w:rPr>
        <w:t xml:space="preserve"> (</w:t>
      </w:r>
      <w:r w:rsidR="00F61D7C">
        <w:rPr>
          <w:rFonts w:eastAsia="Times New Roman"/>
          <w:sz w:val="22"/>
          <w:lang w:eastAsia="pl-PL"/>
        </w:rPr>
        <w:t xml:space="preserve">uzyskali oni średnio – </w:t>
      </w:r>
      <w:r w:rsidRPr="00081F3B">
        <w:rPr>
          <w:rFonts w:eastAsia="Times New Roman"/>
          <w:sz w:val="22"/>
          <w:lang w:eastAsia="pl-PL"/>
        </w:rPr>
        <w:t>odpowiednio</w:t>
      </w:r>
      <w:r w:rsidR="00F61D7C">
        <w:rPr>
          <w:rFonts w:eastAsia="Times New Roman"/>
          <w:sz w:val="22"/>
          <w:lang w:eastAsia="pl-PL"/>
        </w:rPr>
        <w:t xml:space="preserve"> –</w:t>
      </w:r>
      <w:r w:rsidRPr="00081F3B">
        <w:rPr>
          <w:rFonts w:eastAsia="Times New Roman"/>
          <w:sz w:val="22"/>
          <w:lang w:eastAsia="pl-PL"/>
        </w:rPr>
        <w:t xml:space="preserve"> 52% i 50% punktów możliwych do uzyskania).</w:t>
      </w:r>
    </w:p>
    <w:p w:rsidR="00081F3B" w:rsidRPr="00C836CA" w:rsidRDefault="00081F3B" w:rsidP="00081F3B">
      <w:pPr>
        <w:pStyle w:val="Default"/>
        <w:jc w:val="both"/>
        <w:rPr>
          <w:rFonts w:eastAsia="Times New Roman"/>
          <w:lang w:eastAsia="pl-PL"/>
        </w:rPr>
      </w:pPr>
    </w:p>
    <w:tbl>
      <w:tblPr>
        <w:tblStyle w:val="Tabela-Siatka"/>
        <w:tblW w:w="9277" w:type="dxa"/>
        <w:tblLook w:val="04A0" w:firstRow="1" w:lastRow="0" w:firstColumn="1" w:lastColumn="0" w:noHBand="0" w:noVBand="1"/>
      </w:tblPr>
      <w:tblGrid>
        <w:gridCol w:w="9277"/>
      </w:tblGrid>
      <w:tr w:rsidR="00081F3B" w:rsidTr="00677123">
        <w:trPr>
          <w:trHeight w:val="6230"/>
        </w:trPr>
        <w:tc>
          <w:tcPr>
            <w:tcW w:w="9277" w:type="dxa"/>
          </w:tcPr>
          <w:p w:rsidR="00081F3B" w:rsidRPr="009435AB" w:rsidRDefault="00081F3B" w:rsidP="00677123">
            <w:pPr>
              <w:shd w:val="clear" w:color="auto" w:fill="BFBFBF"/>
              <w:jc w:val="both"/>
              <w:rPr>
                <w:rFonts w:eastAsia="MS Mincho"/>
                <w:b/>
                <w:sz w:val="24"/>
                <w:szCs w:val="24"/>
                <w:lang w:eastAsia="pl-PL"/>
              </w:rPr>
            </w:pPr>
            <w:bookmarkStart w:id="7" w:name="ANG_NIEM_gram"/>
            <w:bookmarkEnd w:id="7"/>
            <w:r w:rsidRPr="009435AB">
              <w:rPr>
                <w:rFonts w:eastAsia="MS Mincho"/>
                <w:b/>
                <w:sz w:val="24"/>
                <w:szCs w:val="24"/>
                <w:lang w:eastAsia="pl-PL"/>
              </w:rPr>
              <w:lastRenderedPageBreak/>
              <w:t>Zadanie 8. (0–3)</w:t>
            </w:r>
          </w:p>
          <w:p w:rsidR="00081F3B" w:rsidRPr="009435AB" w:rsidRDefault="00081F3B" w:rsidP="00677123">
            <w:pPr>
              <w:jc w:val="both"/>
              <w:rPr>
                <w:rFonts w:eastAsia="MS Mincho"/>
                <w:b/>
                <w:sz w:val="24"/>
                <w:szCs w:val="24"/>
                <w:lang w:eastAsia="pl-PL"/>
              </w:rPr>
            </w:pPr>
            <w:r w:rsidRPr="009435AB">
              <w:rPr>
                <w:rFonts w:eastAsia="MS Mincho"/>
                <w:b/>
                <w:sz w:val="24"/>
                <w:szCs w:val="24"/>
                <w:lang w:eastAsia="pl-PL"/>
              </w:rPr>
              <w:t xml:space="preserve">Przeczytaj tekst. Spośród wyrazów podanych w ramce wybierz te, które poprawnie uzupełniają luki 8.1.–8.3. Wpisz odpowiednią literę (A–F) obok numeru każdej luki. </w:t>
            </w:r>
            <w:r w:rsidRPr="009435AB">
              <w:rPr>
                <w:rFonts w:eastAsia="MS Mincho"/>
                <w:b/>
                <w:sz w:val="24"/>
                <w:szCs w:val="24"/>
                <w:u w:val="single"/>
                <w:lang w:eastAsia="pl-PL"/>
              </w:rPr>
              <w:t>Uwaga!</w:t>
            </w:r>
            <w:r w:rsidRPr="009435AB">
              <w:rPr>
                <w:rFonts w:eastAsia="MS Mincho"/>
                <w:b/>
                <w:sz w:val="24"/>
                <w:szCs w:val="24"/>
                <w:lang w:eastAsia="pl-PL"/>
              </w:rPr>
              <w:t xml:space="preserve"> Trzy wyrazy zostały podane dodatkowo i nie pasują do żadnej luki.</w:t>
            </w:r>
          </w:p>
          <w:p w:rsidR="00081F3B" w:rsidRPr="00EB78D5" w:rsidRDefault="00081F3B" w:rsidP="00677123">
            <w:pPr>
              <w:jc w:val="both"/>
              <w:rPr>
                <w:rFonts w:eastAsia="MS Mincho"/>
                <w:sz w:val="16"/>
                <w:szCs w:val="16"/>
                <w:lang w:eastAsia="pl-PL"/>
              </w:rPr>
            </w:pPr>
          </w:p>
          <w:tbl>
            <w:tblPr>
              <w:tblW w:w="90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00"/>
              <w:gridCol w:w="1500"/>
              <w:gridCol w:w="1500"/>
              <w:gridCol w:w="1500"/>
              <w:gridCol w:w="1500"/>
              <w:gridCol w:w="1500"/>
            </w:tblGrid>
            <w:tr w:rsidR="00081F3B" w:rsidRPr="00EB78D5" w:rsidTr="00677123">
              <w:trPr>
                <w:trHeight w:val="308"/>
                <w:jc w:val="center"/>
              </w:trPr>
              <w:tc>
                <w:tcPr>
                  <w:tcW w:w="1500" w:type="dxa"/>
                  <w:vAlign w:val="center"/>
                </w:tcPr>
                <w:p w:rsidR="00081F3B" w:rsidRPr="00F17D8A" w:rsidRDefault="00081F3B" w:rsidP="00677123">
                  <w:pPr>
                    <w:jc w:val="center"/>
                    <w:rPr>
                      <w:rFonts w:eastAsia="MS Mincho"/>
                      <w:b/>
                      <w:sz w:val="24"/>
                      <w:szCs w:val="24"/>
                      <w:lang w:eastAsia="pl-PL"/>
                    </w:rPr>
                  </w:pPr>
                  <w:r w:rsidRPr="00F17D8A">
                    <w:rPr>
                      <w:rFonts w:eastAsia="MS Mincho"/>
                      <w:b/>
                      <w:sz w:val="24"/>
                      <w:szCs w:val="24"/>
                      <w:lang w:eastAsia="pl-PL"/>
                    </w:rPr>
                    <w:t>A.</w:t>
                  </w:r>
                  <w:r w:rsidRPr="00F17D8A">
                    <w:rPr>
                      <w:rFonts w:eastAsia="MS Mincho"/>
                      <w:sz w:val="24"/>
                      <w:szCs w:val="24"/>
                      <w:lang w:val="ru-RU" w:eastAsia="pl-PL"/>
                    </w:rPr>
                    <w:t xml:space="preserve"> </w:t>
                  </w:r>
                  <w:proofErr w:type="spellStart"/>
                  <w:r w:rsidRPr="00F17D8A">
                    <w:rPr>
                      <w:rFonts w:eastAsia="MS Mincho"/>
                      <w:sz w:val="24"/>
                      <w:szCs w:val="24"/>
                      <w:lang w:eastAsia="pl-PL"/>
                    </w:rPr>
                    <w:t>cold</w:t>
                  </w:r>
                  <w:proofErr w:type="spellEnd"/>
                </w:p>
              </w:tc>
              <w:tc>
                <w:tcPr>
                  <w:tcW w:w="1500" w:type="dxa"/>
                  <w:vAlign w:val="center"/>
                </w:tcPr>
                <w:p w:rsidR="00081F3B" w:rsidRPr="00F17D8A" w:rsidRDefault="00081F3B" w:rsidP="00677123">
                  <w:pPr>
                    <w:jc w:val="center"/>
                    <w:rPr>
                      <w:rFonts w:eastAsia="MS Mincho"/>
                      <w:b/>
                      <w:sz w:val="24"/>
                      <w:szCs w:val="24"/>
                      <w:lang w:eastAsia="pl-PL"/>
                    </w:rPr>
                  </w:pPr>
                  <w:r w:rsidRPr="00F17D8A">
                    <w:rPr>
                      <w:rFonts w:eastAsia="MS Mincho"/>
                      <w:b/>
                      <w:sz w:val="24"/>
                      <w:szCs w:val="24"/>
                      <w:lang w:eastAsia="pl-PL"/>
                    </w:rPr>
                    <w:t>B.</w:t>
                  </w:r>
                  <w:r w:rsidRPr="00F17D8A">
                    <w:rPr>
                      <w:rFonts w:eastAsia="MS Mincho"/>
                      <w:sz w:val="24"/>
                      <w:szCs w:val="24"/>
                      <w:lang w:val="ru-RU" w:eastAsia="pl-PL"/>
                    </w:rPr>
                    <w:t xml:space="preserve"> </w:t>
                  </w:r>
                  <w:proofErr w:type="spellStart"/>
                  <w:r w:rsidRPr="00F17D8A">
                    <w:rPr>
                      <w:rFonts w:eastAsia="MS Mincho"/>
                      <w:sz w:val="24"/>
                      <w:szCs w:val="24"/>
                      <w:lang w:eastAsia="pl-PL"/>
                    </w:rPr>
                    <w:t>making</w:t>
                  </w:r>
                  <w:proofErr w:type="spellEnd"/>
                  <w:r w:rsidRPr="00F17D8A">
                    <w:rPr>
                      <w:rFonts w:eastAsia="MS Mincho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500" w:type="dxa"/>
                  <w:vAlign w:val="center"/>
                </w:tcPr>
                <w:p w:rsidR="00081F3B" w:rsidRPr="00F17D8A" w:rsidRDefault="00081F3B" w:rsidP="00677123">
                  <w:pPr>
                    <w:jc w:val="center"/>
                    <w:rPr>
                      <w:rFonts w:eastAsia="MS Mincho"/>
                      <w:b/>
                      <w:sz w:val="24"/>
                      <w:szCs w:val="24"/>
                      <w:lang w:eastAsia="pl-PL"/>
                    </w:rPr>
                  </w:pPr>
                  <w:r w:rsidRPr="00F17D8A">
                    <w:rPr>
                      <w:rFonts w:eastAsia="MS Mincho"/>
                      <w:b/>
                      <w:sz w:val="24"/>
                      <w:szCs w:val="24"/>
                      <w:lang w:eastAsia="pl-PL"/>
                    </w:rPr>
                    <w:t>C.</w:t>
                  </w:r>
                  <w:r w:rsidRPr="00F17D8A">
                    <w:rPr>
                      <w:rFonts w:eastAsia="MS Mincho"/>
                      <w:sz w:val="24"/>
                      <w:szCs w:val="24"/>
                      <w:lang w:val="ru-RU" w:eastAsia="pl-PL"/>
                    </w:rPr>
                    <w:t xml:space="preserve"> </w:t>
                  </w:r>
                  <w:r w:rsidRPr="00F17D8A">
                    <w:rPr>
                      <w:rFonts w:eastAsia="MS Mincho"/>
                      <w:sz w:val="24"/>
                      <w:szCs w:val="24"/>
                      <w:lang w:eastAsia="pl-PL"/>
                    </w:rPr>
                    <w:t xml:space="preserve">skating </w:t>
                  </w:r>
                </w:p>
              </w:tc>
              <w:tc>
                <w:tcPr>
                  <w:tcW w:w="1500" w:type="dxa"/>
                  <w:vAlign w:val="center"/>
                </w:tcPr>
                <w:p w:rsidR="00081F3B" w:rsidRPr="00F17D8A" w:rsidRDefault="00081F3B" w:rsidP="00677123">
                  <w:pPr>
                    <w:jc w:val="center"/>
                    <w:rPr>
                      <w:rFonts w:eastAsia="MS Mincho"/>
                      <w:b/>
                      <w:sz w:val="24"/>
                      <w:szCs w:val="24"/>
                      <w:lang w:eastAsia="pl-PL"/>
                    </w:rPr>
                  </w:pPr>
                  <w:r w:rsidRPr="00F17D8A">
                    <w:rPr>
                      <w:rFonts w:eastAsia="MS Mincho"/>
                      <w:b/>
                      <w:sz w:val="24"/>
                      <w:szCs w:val="24"/>
                      <w:lang w:eastAsia="pl-PL"/>
                    </w:rPr>
                    <w:t>D</w:t>
                  </w:r>
                  <w:r w:rsidRPr="00F17D8A">
                    <w:rPr>
                      <w:rFonts w:eastAsia="MS Mincho"/>
                      <w:b/>
                      <w:sz w:val="24"/>
                      <w:szCs w:val="24"/>
                      <w:lang w:val="ru-RU" w:eastAsia="pl-PL"/>
                    </w:rPr>
                    <w:t>.</w:t>
                  </w:r>
                  <w:r w:rsidRPr="00F17D8A">
                    <w:rPr>
                      <w:rFonts w:eastAsia="MS Mincho"/>
                      <w:sz w:val="24"/>
                      <w:szCs w:val="24"/>
                      <w:lang w:val="ru-RU" w:eastAsia="pl-PL"/>
                    </w:rPr>
                    <w:t xml:space="preserve"> </w:t>
                  </w:r>
                  <w:proofErr w:type="spellStart"/>
                  <w:r w:rsidRPr="00F17D8A">
                    <w:rPr>
                      <w:rFonts w:eastAsia="MS Mincho"/>
                      <w:sz w:val="24"/>
                      <w:szCs w:val="24"/>
                      <w:lang w:eastAsia="pl-PL"/>
                    </w:rPr>
                    <w:t>ski</w:t>
                  </w:r>
                  <w:proofErr w:type="spellEnd"/>
                </w:p>
              </w:tc>
              <w:tc>
                <w:tcPr>
                  <w:tcW w:w="1500" w:type="dxa"/>
                  <w:vAlign w:val="center"/>
                </w:tcPr>
                <w:p w:rsidR="00081F3B" w:rsidRPr="00F17D8A" w:rsidRDefault="00081F3B" w:rsidP="00677123">
                  <w:pPr>
                    <w:jc w:val="center"/>
                    <w:rPr>
                      <w:rFonts w:eastAsia="MS Mincho"/>
                      <w:b/>
                      <w:sz w:val="24"/>
                      <w:szCs w:val="24"/>
                      <w:lang w:val="ru-RU" w:eastAsia="pl-PL"/>
                    </w:rPr>
                  </w:pPr>
                  <w:r w:rsidRPr="00F17D8A">
                    <w:rPr>
                      <w:rFonts w:eastAsia="MS Mincho"/>
                      <w:b/>
                      <w:sz w:val="24"/>
                      <w:szCs w:val="24"/>
                      <w:lang w:eastAsia="pl-PL"/>
                    </w:rPr>
                    <w:t>E</w:t>
                  </w:r>
                  <w:r w:rsidRPr="00F17D8A">
                    <w:rPr>
                      <w:rFonts w:eastAsia="MS Mincho"/>
                      <w:b/>
                      <w:sz w:val="24"/>
                      <w:szCs w:val="24"/>
                      <w:lang w:val="ru-RU" w:eastAsia="pl-PL"/>
                    </w:rPr>
                    <w:t>.</w:t>
                  </w:r>
                  <w:r w:rsidRPr="00F17D8A">
                    <w:rPr>
                      <w:rFonts w:eastAsia="MS Mincho"/>
                      <w:sz w:val="24"/>
                      <w:szCs w:val="24"/>
                      <w:lang w:val="ru-RU" w:eastAsia="pl-PL"/>
                    </w:rPr>
                    <w:t xml:space="preserve"> </w:t>
                  </w:r>
                  <w:proofErr w:type="spellStart"/>
                  <w:r w:rsidRPr="00F17D8A">
                    <w:rPr>
                      <w:rFonts w:eastAsia="MS Mincho"/>
                      <w:sz w:val="24"/>
                      <w:szCs w:val="24"/>
                      <w:lang w:eastAsia="pl-PL"/>
                    </w:rPr>
                    <w:t>snow</w:t>
                  </w:r>
                  <w:proofErr w:type="spellEnd"/>
                </w:p>
              </w:tc>
              <w:tc>
                <w:tcPr>
                  <w:tcW w:w="1500" w:type="dxa"/>
                  <w:vAlign w:val="center"/>
                </w:tcPr>
                <w:p w:rsidR="00081F3B" w:rsidRPr="00F17D8A" w:rsidRDefault="00081F3B" w:rsidP="00677123">
                  <w:pPr>
                    <w:jc w:val="center"/>
                    <w:rPr>
                      <w:rFonts w:eastAsia="MS Mincho"/>
                      <w:b/>
                      <w:sz w:val="24"/>
                      <w:szCs w:val="24"/>
                      <w:lang w:eastAsia="pl-PL"/>
                    </w:rPr>
                  </w:pPr>
                  <w:r w:rsidRPr="00F17D8A">
                    <w:rPr>
                      <w:rFonts w:eastAsia="MS Mincho"/>
                      <w:b/>
                      <w:sz w:val="24"/>
                      <w:szCs w:val="24"/>
                      <w:lang w:eastAsia="pl-PL"/>
                    </w:rPr>
                    <w:t>F</w:t>
                  </w:r>
                  <w:r w:rsidRPr="00F17D8A">
                    <w:rPr>
                      <w:rFonts w:eastAsia="MS Mincho"/>
                      <w:b/>
                      <w:sz w:val="24"/>
                      <w:szCs w:val="24"/>
                      <w:lang w:val="ru-RU" w:eastAsia="pl-PL"/>
                    </w:rPr>
                    <w:t>.</w:t>
                  </w:r>
                  <w:r w:rsidRPr="00F17D8A">
                    <w:rPr>
                      <w:rFonts w:eastAsia="MS Mincho"/>
                      <w:sz w:val="24"/>
                      <w:szCs w:val="24"/>
                      <w:lang w:val="ru-RU" w:eastAsia="pl-PL"/>
                    </w:rPr>
                    <w:t xml:space="preserve"> </w:t>
                  </w:r>
                  <w:proofErr w:type="spellStart"/>
                  <w:r w:rsidRPr="00F17D8A">
                    <w:rPr>
                      <w:rFonts w:eastAsia="MS Mincho"/>
                      <w:sz w:val="24"/>
                      <w:szCs w:val="24"/>
                      <w:lang w:eastAsia="pl-PL"/>
                    </w:rPr>
                    <w:t>tired</w:t>
                  </w:r>
                  <w:proofErr w:type="spellEnd"/>
                </w:p>
              </w:tc>
            </w:tr>
          </w:tbl>
          <w:p w:rsidR="00081F3B" w:rsidRPr="00EB78D5" w:rsidRDefault="00052F05" w:rsidP="00677123">
            <w:pPr>
              <w:jc w:val="both"/>
              <w:rPr>
                <w:rFonts w:eastAsia="MS Mincho"/>
                <w:lang w:eastAsia="pl-PL"/>
              </w:rPr>
            </w:pPr>
            <w:r>
              <w:rPr>
                <w:noProof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Objaśnienie prostokątne zaokrąglone 63" o:spid="_x0000_s1033" type="#_x0000_t62" alt="40%" style="position:absolute;left:0;text-align:left;margin-left:120.95pt;margin-top:8.65pt;width:329.05pt;height:8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rtsiQIAANoEAAAOAAAAZHJzL2Uyb0RvYy54bWysVFFu2zAM/R+wOwgC9tk6TlMnMeoURboO&#10;A7a1aLcDyJJsq5VFT1LitP89xa7T3WuU4qbptq9hQWCIJkU+vkf65HTTarKW1ikwBU0PR5RIw0Eo&#10;Uxf029eLgxklzjMjmAYjC3ovHT1dvH1z0ne5HEMDWkhLMIlxed8VtPG+y5PE8Ua2zB1CJw06K7At&#10;82jaOhGW9Zi91cl4NMqSHqzoLHDpHL493zrpIuavKsn9ZVU56YkuKGLz8WnjswzPZHHC8tqyrlF8&#10;gMH+AUXLlMGiu1TnzDOysuqPVK3iFhxU/pBDm0BVKS5jD9hNOvqtm5uGdTL2guS4bkeT+39p+Zf1&#10;lSVKFDQ7osSwFjW6LG/Zzx9GSfwT5NZ5uHt69EaSBwZ39umxDlqScEFIx5HNyehdYLLvXI4Jb7or&#10;G7hw3Sfgd44YWDbM1PLMWugbyQTiT0N88upCMBxeJWX/GQTiYCsPkdRNZduQEOkim6jd/U47ufGE&#10;48tJOp3NjhASR186mk/Hs6huwvLn6511/oOEFntyOAi9FLW8hpUR1zgmS6Y1rHysx9afnI9qioES&#10;Jm5TSqpW43CsmSYH2SibT4bp2Qsa7wcdT8eTv8QgxpdEaZZl08gFy4eyiPgZacBg4EJpHedUG9IX&#10;dH48Po4wHWglgjOSbetyqS1BdMhN/A1pX4W1yuO+adUWdLYLYnlQ5b0RsYpnSm/PiESbQaagzFZh&#10;vyk3cWJmoUBQrQRxj7pZ2K4Xfg7w0IB9oKTH1Sqo+75iVlKiPxrUfp5OJmEXozFBltCw+55y38MM&#10;x1QF5d5SsjWWfrvBq86qusFaaeTDwBlOTKX882htcQ0N4ALh6dWG7tsx6uWTtPgFAAD//wMAUEsD&#10;BBQABgAIAAAAIQA5IdBq4AAAAAoBAAAPAAAAZHJzL2Rvd25yZXYueG1sTI/BTsMwEETvSPyDtUjc&#10;qJ0WKAlxqgpBJSRAJfABTrxNosbrKHbb9O9ZTnDcmafZmXw1uV4ccQydJw3JTIFAqr3tqNHw/fVy&#10;8wAiREPW9J5QwxkDrIrLi9xk1p/oE49lbASHUMiMhjbGIZMy1C06E2Z+QGJv50dnIp9jI+1oThzu&#10;ejlX6l460xF/aM2ATy3W+/LgNFSLzbDc7j7e3+7W+3azfS2fVThrfX01rR9BRJziHwy/9bk6FNyp&#10;8geyQfQa5rdJyigbywUIBlKleFzFQqoSkEUu/08ofgAAAP//AwBQSwECLQAUAAYACAAAACEAtoM4&#10;kv4AAADhAQAAEwAAAAAAAAAAAAAAAAAAAAAAW0NvbnRlbnRfVHlwZXNdLnhtbFBLAQItABQABgAI&#10;AAAAIQA4/SH/1gAAAJQBAAALAAAAAAAAAAAAAAAAAC8BAABfcmVscy8ucmVsc1BLAQItABQABgAI&#10;AAAAIQAZortsiQIAANoEAAAOAAAAAAAAAAAAAAAAAC4CAABkcnMvZTJvRG9jLnhtbFBLAQItABQA&#10;BgAIAAAAIQA5IdBq4AAAAAoBAAAPAAAAAAAAAAAAAAAAAOMEAABkcnMvZG93bnJldi54bWxQSwUG&#10;AAAAAAQABADzAAAA8AUAAAAA&#10;" adj="-2310,23165" filled="f">
                  <v:textbox>
                    <w:txbxContent>
                      <w:p w:rsidR="00081F3B" w:rsidRPr="00EB78D5" w:rsidRDefault="00081F3B" w:rsidP="00081F3B">
                        <w:pPr>
                          <w:spacing w:line="360" w:lineRule="auto"/>
                          <w:rPr>
                            <w:lang w:val="en-US"/>
                          </w:rPr>
                        </w:pPr>
                        <w:r w:rsidRPr="00EB78D5">
                          <w:rPr>
                            <w:lang w:val="en-US"/>
                          </w:rPr>
                          <w:t xml:space="preserve">Hi there! Look out of the window. Winter is back. There’s a lot of </w:t>
                        </w:r>
                        <w:r w:rsidRPr="00EB78D5">
                          <w:rPr>
                            <w:b/>
                            <w:lang w:val="en-US"/>
                          </w:rPr>
                          <w:t>8.1. __</w:t>
                        </w:r>
                        <w:r w:rsidRPr="00F61D7C">
                          <w:rPr>
                            <w:b/>
                            <w:color w:val="7030A0"/>
                            <w:lang w:val="en-US"/>
                          </w:rPr>
                          <w:t>E</w:t>
                        </w:r>
                        <w:r w:rsidRPr="00EB78D5">
                          <w:rPr>
                            <w:b/>
                            <w:lang w:val="en-US"/>
                          </w:rPr>
                          <w:t>__</w:t>
                        </w:r>
                        <w:r w:rsidRPr="00EB78D5">
                          <w:rPr>
                            <w:lang w:val="en-US"/>
                          </w:rPr>
                          <w:t xml:space="preserve">  outside. The trees, houses and streets are all white. But it’s not too </w:t>
                        </w:r>
                        <w:r w:rsidRPr="00EB78D5">
                          <w:rPr>
                            <w:b/>
                            <w:lang w:val="en-US"/>
                          </w:rPr>
                          <w:t>8.2.</w:t>
                        </w:r>
                        <w:r w:rsidRPr="00EB78D5">
                          <w:rPr>
                            <w:lang w:val="en-US"/>
                          </w:rPr>
                          <w:t> </w:t>
                        </w:r>
                        <w:r w:rsidRPr="00EB78D5">
                          <w:rPr>
                            <w:b/>
                            <w:lang w:val="en-US"/>
                          </w:rPr>
                          <w:t>_</w:t>
                        </w:r>
                        <w:r w:rsidRPr="00F61D7C">
                          <w:rPr>
                            <w:b/>
                            <w:color w:val="7030A0"/>
                            <w:lang w:val="en-US"/>
                          </w:rPr>
                          <w:t>A</w:t>
                        </w:r>
                        <w:r w:rsidRPr="00EB78D5">
                          <w:rPr>
                            <w:b/>
                            <w:lang w:val="en-US"/>
                          </w:rPr>
                          <w:t>__</w:t>
                        </w:r>
                        <w:r w:rsidRPr="00EB78D5">
                          <w:rPr>
                            <w:lang w:val="en-US"/>
                          </w:rPr>
                          <w:t xml:space="preserve"> today. We can make a big snowman or go </w:t>
                        </w:r>
                        <w:r w:rsidRPr="00EB78D5">
                          <w:rPr>
                            <w:b/>
                            <w:lang w:val="en-US"/>
                          </w:rPr>
                          <w:t>8.3. _</w:t>
                        </w:r>
                        <w:r w:rsidRPr="00F61D7C">
                          <w:rPr>
                            <w:b/>
                            <w:color w:val="7030A0"/>
                            <w:lang w:val="en-US"/>
                          </w:rPr>
                          <w:t>C</w:t>
                        </w:r>
                        <w:r w:rsidRPr="00EB78D5">
                          <w:rPr>
                            <w:b/>
                            <w:lang w:val="en-US"/>
                          </w:rPr>
                          <w:t>_</w:t>
                        </w:r>
                        <w:r>
                          <w:rPr>
                            <w:lang w:val="en-US"/>
                          </w:rPr>
                          <w:t> </w:t>
                        </w:r>
                        <w:r w:rsidRPr="00EB78D5">
                          <w:rPr>
                            <w:lang w:val="en-US"/>
                          </w:rPr>
                          <w:t>on the new ice-rink near the school!</w:t>
                        </w:r>
                      </w:p>
                    </w:txbxContent>
                  </v:textbox>
                </v:shape>
              </w:pict>
            </w:r>
          </w:p>
          <w:p w:rsidR="00081F3B" w:rsidRPr="009435AB" w:rsidRDefault="00081F3B" w:rsidP="00677123">
            <w:pPr>
              <w:jc w:val="both"/>
              <w:rPr>
                <w:rFonts w:eastAsia="MS Mincho"/>
                <w:sz w:val="24"/>
                <w:szCs w:val="24"/>
                <w:lang w:eastAsia="pl-PL"/>
              </w:rPr>
            </w:pPr>
          </w:p>
          <w:p w:rsidR="00081F3B" w:rsidRPr="009435AB" w:rsidRDefault="00081F3B" w:rsidP="00677123">
            <w:pPr>
              <w:jc w:val="both"/>
              <w:rPr>
                <w:rFonts w:eastAsia="MS Mincho"/>
                <w:sz w:val="24"/>
                <w:szCs w:val="24"/>
                <w:lang w:eastAsia="pl-PL"/>
              </w:rPr>
            </w:pPr>
          </w:p>
          <w:p w:rsidR="00081F3B" w:rsidRPr="009435AB" w:rsidRDefault="00081F3B" w:rsidP="00677123">
            <w:pPr>
              <w:jc w:val="both"/>
              <w:rPr>
                <w:rFonts w:eastAsia="MS Mincho"/>
                <w:sz w:val="24"/>
                <w:szCs w:val="24"/>
                <w:lang w:eastAsia="pl-PL"/>
              </w:rPr>
            </w:pPr>
          </w:p>
          <w:p w:rsidR="00081F3B" w:rsidRPr="009435AB" w:rsidRDefault="00081F3B" w:rsidP="00677123">
            <w:pPr>
              <w:jc w:val="both"/>
              <w:rPr>
                <w:rFonts w:eastAsia="MS Mincho"/>
                <w:sz w:val="24"/>
                <w:szCs w:val="24"/>
                <w:lang w:eastAsia="pl-PL"/>
              </w:rPr>
            </w:pPr>
          </w:p>
          <w:p w:rsidR="00081F3B" w:rsidRDefault="00052F05" w:rsidP="00677123">
            <w:pPr>
              <w:jc w:val="both"/>
              <w:rPr>
                <w:rFonts w:eastAsia="MS Mincho"/>
                <w:sz w:val="24"/>
                <w:szCs w:val="24"/>
                <w:lang w:eastAsia="pl-PL"/>
              </w:rPr>
            </w:pPr>
            <w:r>
              <w:rPr>
                <w:noProof/>
              </w:rPr>
              <w:pict>
                <v:shape id="_x0000_s1032" type="#_x0000_t62" alt="Opis: 40%" style="position:absolute;left:0;text-align:left;margin-left:115.2pt;margin-top:31.2pt;width:335.4pt;height:8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pWf8AIAAMkFAAAOAAAAZHJzL2Uyb0RvYy54bWysVFtu2zAQ/C/QOxAE+unoYfkhIXIQ+FEU&#10;aJsgaQ9Ai5TFhCJVkracFP3MKXqd9F5d0rJjNz9FUcGQRXE1nJ2d3fOLbS3QhmnDlcxxdBZixGSh&#10;KJerHH/9suiNMTKWSEqEkizHD8zgi8nbN+dtk7FYVUpQphGASJO1TY4ra5ssCExRsZqYM9UwCZul&#10;0jWxsNSrgGrSAnotgjgMh0GrNG20Kpgx8Ha228QTj1+WrLBXZWmYRSLHwM36u/b3pbsHk3OSrTRp&#10;Kl50NMg/sKgJl3DoAWpGLEFrzV9B1bzQyqjSnhWqDlRZ8oL5HCCbKPwjm9uKNMznAuKY5iCT+X+w&#10;xefNtUac5rifYCRJDTW6Wt6RXz8lZ/BDoK2x6v75yUqGHom6189PK1dLNOxjRJkpQM2rhpsMJeE7&#10;p2fbmAxgb5tr7RQxzUdV3Bsk1bQicsUutVZtxQiFLCIXH5x84BYGPkXL9pOiwIasrfLSbktdO0AQ&#10;DW19BR8OFWRbiwp4mcSDtB9GGBWwF0VJFKYDfwbJ9p832tj3TNWQmQE7tIyu2I1aS3oDZpkSIdTa&#10;+vPI5qOxvqa0E4bQO4AuawEW2RCBeoM0SX0OUPijoPgkKI5Hg3FntKMgUO8FKRoOh6OOaHduQLI9&#10;VUdCqgUXwttVSNTmOB3EA8/TKMGp2/Rq69VyKjQCeiCOvzrYk7CaW2g7wescjw9BJHNlmUvqT7GE&#10;i90zMBHSgYPKnSROb2/v72mYzsfzcdJL4uG8l4SzWe9yMU16w0U0Gsz6s+l0Fv1wPKMkqzilTDqq&#10;+1aLkr+zctf0uyY5NNtJSuY484W/XmcenNIA8/ms9v8+O+9HZ8Gdle12ufUNkjo4Z8+log9gUK12&#10;0wSmHzxUSj9i1MIkybH5tiaaYSQ+SDB5GiWJGz1+kQxGMSz08c7yeIfIAqByXFiN0W4xtbuBtW40&#10;X1VwVuTrLtUltEbJ7b6Hdry6hoJ54bPqZpsbSMdrH/UygSe/AQAA//8DAFBLAwQUAAYACAAAACEA&#10;289vquEAAAAKAQAADwAAAGRycy9kb3ducmV2LnhtbEyPwUrEMBCG74LvEEbwIm7S7LKutekiLh4U&#10;QeyK56SJbdlmUprstvv2jic9DcP/8c83xXb2PTu5MXYBFWQLAcxhHWyHjYLP/fPtBlhMGq3uAzoF&#10;ZxdhW15eFDq3YcIPd6pSw6gEY64VtCkNOeexbp3XcREGh5R9h9HrROvYcDvqicp9z6UQa+51h3Sh&#10;1YN7al19qI5eQbUbDjfn1920Me8xfC335uXN3Cl1fTU/PgBLbk5/MPzqkzqU5GTCEW1kvQK5FCtC&#10;FawlTQLuRSaBGUpWMgNeFvz/C+UPAAAA//8DAFBLAQItABQABgAIAAAAIQC2gziS/gAAAOEBAAAT&#10;AAAAAAAAAAAAAAAAAAAAAABbQ29udGVudF9UeXBlc10ueG1sUEsBAi0AFAAGAAgAAAAhADj9If/W&#10;AAAAlAEAAAsAAAAAAAAAAAAAAAAALwEAAF9yZWxzLy5yZWxzUEsBAi0AFAAGAAgAAAAhAFXqlZ/w&#10;AgAAyQUAAA4AAAAAAAAAAAAAAAAALgIAAGRycy9lMm9Eb2MueG1sUEsBAi0AFAAGAAgAAAAhANvP&#10;b6rhAAAACgEAAA8AAAAAAAAAAAAAAAAASgUAAGRycy9kb3ducmV2LnhtbFBLBQYAAAAABAAEAPMA&#10;AABYBgAAAAA=&#10;" adj="-2050,5884" filled="f">
                  <v:textbox>
                    <w:txbxContent>
                      <w:p w:rsidR="00081F3B" w:rsidRPr="00EB78D5" w:rsidRDefault="00081F3B" w:rsidP="00081F3B">
                        <w:pPr>
                          <w:spacing w:before="120" w:line="360" w:lineRule="auto"/>
                          <w:rPr>
                            <w:lang w:val="de-DE"/>
                          </w:rPr>
                        </w:pPr>
                        <w:r w:rsidRPr="00EB78D5">
                          <w:rPr>
                            <w:lang w:val="de-DE"/>
                          </w:rPr>
                          <w:t xml:space="preserve">Der Winter beginnt. Das </w:t>
                        </w:r>
                        <w:r w:rsidRPr="00EB78D5">
                          <w:rPr>
                            <w:b/>
                            <w:lang w:val="de-DE"/>
                          </w:rPr>
                          <w:t>8.1. _</w:t>
                        </w:r>
                        <w:r w:rsidRPr="00F61D7C">
                          <w:rPr>
                            <w:b/>
                            <w:color w:val="7030A0"/>
                            <w:lang w:val="de-DE"/>
                          </w:rPr>
                          <w:t>E</w:t>
                        </w:r>
                        <w:r w:rsidRPr="00EB78D5">
                          <w:rPr>
                            <w:b/>
                            <w:lang w:val="de-DE"/>
                          </w:rPr>
                          <w:t>___ </w:t>
                        </w:r>
                        <w:r w:rsidRPr="00EB78D5">
                          <w:rPr>
                            <w:lang w:val="de-DE"/>
                          </w:rPr>
                          <w:t xml:space="preserve">ist schön und es gibt viel </w:t>
                        </w:r>
                        <w:r>
                          <w:rPr>
                            <w:lang w:val="de-DE"/>
                          </w:rPr>
                          <w:t xml:space="preserve">Sonne. Schaut aus dem Fenster! </w:t>
                        </w:r>
                        <w:r w:rsidRPr="00EB78D5">
                          <w:rPr>
                            <w:lang w:val="de-DE"/>
                          </w:rPr>
                          <w:t xml:space="preserve">Es liegt viel </w:t>
                        </w:r>
                        <w:r w:rsidRPr="00EB78D5">
                          <w:rPr>
                            <w:b/>
                            <w:lang w:val="de-DE"/>
                          </w:rPr>
                          <w:t>8.2. __</w:t>
                        </w:r>
                        <w:r w:rsidRPr="00F61D7C">
                          <w:rPr>
                            <w:b/>
                            <w:color w:val="7030A0"/>
                            <w:lang w:val="de-DE"/>
                          </w:rPr>
                          <w:t>C</w:t>
                        </w:r>
                        <w:r w:rsidRPr="00EB78D5">
                          <w:rPr>
                            <w:b/>
                            <w:lang w:val="de-DE"/>
                          </w:rPr>
                          <w:t>__</w:t>
                        </w:r>
                        <w:r>
                          <w:rPr>
                            <w:lang w:val="de-DE"/>
                          </w:rPr>
                          <w:t xml:space="preserve">. </w:t>
                        </w:r>
                        <w:r w:rsidRPr="00EB78D5">
                          <w:rPr>
                            <w:lang w:val="de-DE"/>
                          </w:rPr>
                          <w:t xml:space="preserve">Super! Die Straßen sind ganz weiß. Es ist aber nicht so </w:t>
                        </w:r>
                        <w:r w:rsidRPr="00EB78D5">
                          <w:rPr>
                            <w:b/>
                            <w:lang w:val="de-DE"/>
                          </w:rPr>
                          <w:t>8.3. _</w:t>
                        </w:r>
                        <w:r w:rsidRPr="00F61D7C">
                          <w:rPr>
                            <w:b/>
                            <w:color w:val="7030A0"/>
                            <w:lang w:val="de-DE"/>
                          </w:rPr>
                          <w:t>A</w:t>
                        </w:r>
                        <w:r w:rsidRPr="00EB78D5">
                          <w:rPr>
                            <w:b/>
                            <w:lang w:val="de-DE"/>
                          </w:rPr>
                          <w:t>___</w:t>
                        </w:r>
                        <w:r w:rsidRPr="00EB78D5">
                          <w:rPr>
                            <w:lang w:val="de-DE"/>
                          </w:rPr>
                          <w:t xml:space="preserve">, </w:t>
                        </w:r>
                        <w:r w:rsidR="00F61D7C">
                          <w:rPr>
                            <w:lang w:val="de-DE"/>
                          </w:rPr>
                          <w:t xml:space="preserve">        </w:t>
                        </w:r>
                        <w:r w:rsidRPr="00EB78D5">
                          <w:rPr>
                            <w:lang w:val="de-DE"/>
                          </w:rPr>
                          <w:t>nur</w:t>
                        </w:r>
                        <w:r w:rsidR="00F61D7C">
                          <w:rPr>
                            <w:lang w:val="de-DE"/>
                          </w:rPr>
                          <w:t xml:space="preserve"> </w:t>
                        </w:r>
                        <w:r w:rsidR="00F61D7C" w:rsidRPr="00872DE3">
                          <w:rPr>
                            <w:rFonts w:eastAsia="MS Mincho"/>
                            <w:b/>
                            <w:szCs w:val="24"/>
                            <w:lang w:val="en-GB" w:eastAsia="pl-PL"/>
                          </w:rPr>
                          <w:t>–</w:t>
                        </w:r>
                        <w:r w:rsidRPr="00EB78D5">
                          <w:rPr>
                            <w:lang w:val="de-DE"/>
                          </w:rPr>
                          <w:t>5° Celsius. Die Temperatur ist perfekt zum Skifahren!</w:t>
                        </w:r>
                      </w:p>
                    </w:txbxContent>
                  </v:textbox>
                </v:shape>
              </w:pict>
            </w:r>
            <w:r w:rsidR="00081F3B" w:rsidRPr="009435AB">
              <w:rPr>
                <w:rFonts w:ascii="Arial" w:eastAsia="MS Mincho" w:hAnsi="Arial" w:cs="Arial"/>
                <w:b/>
                <w:bCs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17F81AC" wp14:editId="139E46C7">
                  <wp:extent cx="1623974" cy="1676360"/>
                  <wp:effectExtent l="0" t="0" r="0" b="635"/>
                  <wp:docPr id="6" name="Obraz 6" descr="C:\Users\Andris\AppData\Local\Microsoft\Windows\Temporary Internet Files\Content.IE5\6BYMP33O\MC90023942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ndris\AppData\Local\Microsoft\Windows\Temporary Internet Files\Content.IE5\6BYMP33O\MC90023942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32731" cy="1685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1F3B" w:rsidRPr="00EB78D5" w:rsidRDefault="00081F3B" w:rsidP="00677123">
            <w:pPr>
              <w:jc w:val="both"/>
              <w:rPr>
                <w:rFonts w:eastAsia="MS Mincho"/>
                <w:sz w:val="6"/>
                <w:szCs w:val="6"/>
                <w:lang w:eastAsia="pl-PL"/>
              </w:rPr>
            </w:pPr>
          </w:p>
          <w:tbl>
            <w:tblPr>
              <w:tblW w:w="90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01"/>
              <w:gridCol w:w="1501"/>
              <w:gridCol w:w="1501"/>
              <w:gridCol w:w="1501"/>
              <w:gridCol w:w="1501"/>
              <w:gridCol w:w="1501"/>
            </w:tblGrid>
            <w:tr w:rsidR="00081F3B" w:rsidRPr="00230D69" w:rsidTr="00677123">
              <w:trPr>
                <w:trHeight w:val="375"/>
                <w:jc w:val="center"/>
              </w:trPr>
              <w:tc>
                <w:tcPr>
                  <w:tcW w:w="1501" w:type="dxa"/>
                  <w:vAlign w:val="center"/>
                </w:tcPr>
                <w:p w:rsidR="00081F3B" w:rsidRPr="00F17D8A" w:rsidRDefault="00081F3B" w:rsidP="0067712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17D8A">
                    <w:rPr>
                      <w:b/>
                      <w:sz w:val="24"/>
                      <w:szCs w:val="24"/>
                    </w:rPr>
                    <w:t>A.</w:t>
                  </w:r>
                  <w:r w:rsidRPr="00F17D8A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17D8A">
                    <w:rPr>
                      <w:sz w:val="24"/>
                      <w:szCs w:val="24"/>
                    </w:rPr>
                    <w:t>kalt</w:t>
                  </w:r>
                  <w:proofErr w:type="spellEnd"/>
                </w:p>
              </w:tc>
              <w:tc>
                <w:tcPr>
                  <w:tcW w:w="1501" w:type="dxa"/>
                  <w:vAlign w:val="center"/>
                </w:tcPr>
                <w:p w:rsidR="00081F3B" w:rsidRPr="00F17D8A" w:rsidRDefault="00081F3B" w:rsidP="0067712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17D8A">
                    <w:rPr>
                      <w:b/>
                      <w:sz w:val="24"/>
                      <w:szCs w:val="24"/>
                    </w:rPr>
                    <w:t>B.</w:t>
                  </w:r>
                  <w:r w:rsidRPr="00F17D8A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Pr="00F17D8A">
                    <w:rPr>
                      <w:sz w:val="24"/>
                      <w:szCs w:val="24"/>
                    </w:rPr>
                    <w:t>klein</w:t>
                  </w:r>
                </w:p>
              </w:tc>
              <w:tc>
                <w:tcPr>
                  <w:tcW w:w="1501" w:type="dxa"/>
                  <w:vAlign w:val="center"/>
                </w:tcPr>
                <w:p w:rsidR="00081F3B" w:rsidRPr="00F17D8A" w:rsidRDefault="00081F3B" w:rsidP="0067712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17D8A">
                    <w:rPr>
                      <w:b/>
                      <w:sz w:val="24"/>
                      <w:szCs w:val="24"/>
                    </w:rPr>
                    <w:t>C.</w:t>
                  </w:r>
                  <w:r w:rsidRPr="00F17D8A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17D8A">
                    <w:rPr>
                      <w:sz w:val="24"/>
                      <w:szCs w:val="24"/>
                    </w:rPr>
                    <w:t>Schnee</w:t>
                  </w:r>
                  <w:proofErr w:type="spellEnd"/>
                </w:p>
              </w:tc>
              <w:tc>
                <w:tcPr>
                  <w:tcW w:w="1501" w:type="dxa"/>
                  <w:vAlign w:val="center"/>
                </w:tcPr>
                <w:p w:rsidR="00081F3B" w:rsidRPr="00F17D8A" w:rsidRDefault="00081F3B" w:rsidP="00677123">
                  <w:pPr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F17D8A">
                    <w:rPr>
                      <w:b/>
                      <w:sz w:val="24"/>
                      <w:szCs w:val="24"/>
                    </w:rPr>
                    <w:t>D</w:t>
                  </w:r>
                  <w:r w:rsidRPr="00F17D8A">
                    <w:rPr>
                      <w:b/>
                      <w:sz w:val="24"/>
                      <w:szCs w:val="24"/>
                      <w:lang w:val="ru-RU"/>
                    </w:rPr>
                    <w:t>.</w:t>
                  </w:r>
                  <w:r w:rsidRPr="00F17D8A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17D8A">
                    <w:rPr>
                      <w:sz w:val="24"/>
                      <w:szCs w:val="24"/>
                    </w:rPr>
                    <w:t>regnet</w:t>
                  </w:r>
                  <w:proofErr w:type="spellEnd"/>
                </w:p>
              </w:tc>
              <w:tc>
                <w:tcPr>
                  <w:tcW w:w="1501" w:type="dxa"/>
                  <w:vAlign w:val="center"/>
                </w:tcPr>
                <w:p w:rsidR="00081F3B" w:rsidRPr="00F17D8A" w:rsidRDefault="00081F3B" w:rsidP="0067712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17D8A">
                    <w:rPr>
                      <w:b/>
                      <w:sz w:val="24"/>
                      <w:szCs w:val="24"/>
                    </w:rPr>
                    <w:t>E</w:t>
                  </w:r>
                  <w:r w:rsidRPr="00F17D8A">
                    <w:rPr>
                      <w:b/>
                      <w:sz w:val="24"/>
                      <w:szCs w:val="24"/>
                      <w:lang w:val="ru-RU"/>
                    </w:rPr>
                    <w:t>.</w:t>
                  </w:r>
                  <w:r w:rsidRPr="00F17D8A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17D8A">
                    <w:rPr>
                      <w:sz w:val="24"/>
                      <w:szCs w:val="24"/>
                    </w:rPr>
                    <w:t>Wetter</w:t>
                  </w:r>
                  <w:proofErr w:type="spellEnd"/>
                </w:p>
              </w:tc>
              <w:tc>
                <w:tcPr>
                  <w:tcW w:w="1501" w:type="dxa"/>
                  <w:vAlign w:val="center"/>
                </w:tcPr>
                <w:p w:rsidR="00081F3B" w:rsidRPr="00F17D8A" w:rsidRDefault="00081F3B" w:rsidP="00677123">
                  <w:pPr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F17D8A">
                    <w:rPr>
                      <w:b/>
                      <w:sz w:val="24"/>
                      <w:szCs w:val="24"/>
                    </w:rPr>
                    <w:t>F</w:t>
                  </w:r>
                  <w:r w:rsidRPr="00F17D8A">
                    <w:rPr>
                      <w:b/>
                      <w:sz w:val="24"/>
                      <w:szCs w:val="24"/>
                      <w:lang w:val="ru-RU"/>
                    </w:rPr>
                    <w:t>.</w:t>
                  </w:r>
                  <w:r w:rsidRPr="00F17D8A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17D8A">
                    <w:rPr>
                      <w:sz w:val="24"/>
                      <w:szCs w:val="24"/>
                    </w:rPr>
                    <w:t>Wolke</w:t>
                  </w:r>
                  <w:proofErr w:type="spellEnd"/>
                </w:p>
              </w:tc>
            </w:tr>
          </w:tbl>
          <w:p w:rsidR="00081F3B" w:rsidRDefault="00081F3B" w:rsidP="00677123">
            <w:pPr>
              <w:pStyle w:val="Default"/>
              <w:jc w:val="both"/>
            </w:pPr>
          </w:p>
        </w:tc>
      </w:tr>
    </w:tbl>
    <w:p w:rsidR="00081F3B" w:rsidRDefault="00081F3B" w:rsidP="00081F3B">
      <w:pPr>
        <w:pStyle w:val="Default"/>
        <w:jc w:val="both"/>
      </w:pPr>
    </w:p>
    <w:p w:rsidR="00081F3B" w:rsidRPr="00081F3B" w:rsidRDefault="00081F3B" w:rsidP="00081F3B">
      <w:pPr>
        <w:jc w:val="both"/>
        <w:rPr>
          <w:szCs w:val="24"/>
        </w:rPr>
      </w:pPr>
      <w:r w:rsidRPr="00081F3B">
        <w:rPr>
          <w:szCs w:val="24"/>
        </w:rPr>
        <w:t>Można</w:t>
      </w:r>
      <w:r w:rsidR="00B16F60">
        <w:rPr>
          <w:szCs w:val="24"/>
        </w:rPr>
        <w:t xml:space="preserve"> przypuszczać, że przyczyną</w:t>
      </w:r>
      <w:r w:rsidRPr="00081F3B">
        <w:rPr>
          <w:szCs w:val="24"/>
        </w:rPr>
        <w:t xml:space="preserve"> trudności </w:t>
      </w:r>
      <w:r w:rsidR="00B16F60">
        <w:rPr>
          <w:szCs w:val="24"/>
        </w:rPr>
        <w:t xml:space="preserve">w tym zadaniu </w:t>
      </w:r>
      <w:r w:rsidRPr="00081F3B">
        <w:rPr>
          <w:szCs w:val="24"/>
        </w:rPr>
        <w:t>była z jednej strony nieznajomość słów podanych w ramce, z drugiej zaś – konieczność dobrania takiego słowa, które pasowało do kontekstu zdania oraz całości tekstu. Stanowiło to wyzwanie zwłaszcza dla tych uczniów, którym trudność sprawia czytanie tekstów w języku obcym.</w:t>
      </w:r>
    </w:p>
    <w:p w:rsidR="00081F3B" w:rsidRPr="00081F3B" w:rsidRDefault="00081F3B" w:rsidP="00081F3B">
      <w:pPr>
        <w:jc w:val="both"/>
        <w:rPr>
          <w:szCs w:val="24"/>
        </w:rPr>
      </w:pPr>
    </w:p>
    <w:p w:rsidR="00081F3B" w:rsidRPr="00081F3B" w:rsidRDefault="00081F3B" w:rsidP="00081F3B">
      <w:pPr>
        <w:jc w:val="both"/>
        <w:rPr>
          <w:szCs w:val="24"/>
        </w:rPr>
      </w:pPr>
      <w:r w:rsidRPr="00081F3B">
        <w:rPr>
          <w:szCs w:val="24"/>
        </w:rPr>
        <w:t xml:space="preserve">Potwierdzeniem takiego wniosku mogą być średnie wyniki, jakie osiągnęli szóstoklasiści za zadania sprawdzające </w:t>
      </w:r>
      <w:r w:rsidR="00F61D7C">
        <w:rPr>
          <w:szCs w:val="24"/>
        </w:rPr>
        <w:t>poziom opanowania umiejętności</w:t>
      </w:r>
      <w:r w:rsidRPr="00081F3B">
        <w:rPr>
          <w:szCs w:val="24"/>
        </w:rPr>
        <w:t xml:space="preserve"> rozumienia tekstów pisanych. Zadania </w:t>
      </w:r>
      <w:r w:rsidR="00F61D7C">
        <w:rPr>
          <w:szCs w:val="24"/>
        </w:rPr>
        <w:t>te</w:t>
      </w:r>
      <w:r w:rsidRPr="00081F3B">
        <w:rPr>
          <w:szCs w:val="24"/>
        </w:rPr>
        <w:t xml:space="preserve"> okazały się dla uczniów najtrudniejsze w całym arkuszu. Średni wynik szóstoklasistów za te zadania w języku niemieckim i rosyjskim wyniósł 59%, w języku francuskim </w:t>
      </w:r>
      <w:r w:rsidRPr="00081F3B">
        <w:rPr>
          <w:sz w:val="20"/>
        </w:rPr>
        <w:t xml:space="preserve">– </w:t>
      </w:r>
      <w:r w:rsidRPr="00081F3B">
        <w:rPr>
          <w:szCs w:val="24"/>
        </w:rPr>
        <w:t xml:space="preserve">60%, w angielskim </w:t>
      </w:r>
      <w:r w:rsidRPr="00081F3B">
        <w:rPr>
          <w:sz w:val="20"/>
        </w:rPr>
        <w:t>–</w:t>
      </w:r>
      <w:r w:rsidRPr="00081F3B">
        <w:rPr>
          <w:szCs w:val="24"/>
        </w:rPr>
        <w:t xml:space="preserve"> 72%. Warto jednak podkreślić, że nawet „najniższe” średnie wyniki świadczą o tym, że przeciętny szóstoklasista opanował umiejętność rozumienia tekstów p</w:t>
      </w:r>
      <w:r w:rsidR="00B16F60">
        <w:rPr>
          <w:szCs w:val="24"/>
        </w:rPr>
        <w:t>isanych w języku obcym w ok. 60–</w:t>
      </w:r>
      <w:r w:rsidRPr="00081F3B">
        <w:rPr>
          <w:szCs w:val="24"/>
        </w:rPr>
        <w:t>70%.</w:t>
      </w:r>
    </w:p>
    <w:p w:rsidR="00081F3B" w:rsidRPr="003E2F5A" w:rsidRDefault="00081F3B" w:rsidP="00081F3B">
      <w:pPr>
        <w:pStyle w:val="Default"/>
        <w:jc w:val="both"/>
      </w:pPr>
    </w:p>
    <w:p w:rsidR="00DC74C1" w:rsidRDefault="00DC74C1" w:rsidP="00C730F5">
      <w:pPr>
        <w:jc w:val="both"/>
      </w:pPr>
    </w:p>
    <w:p w:rsidR="008A47C5" w:rsidRDefault="008A47C5" w:rsidP="008A47C5">
      <w:pPr>
        <w:jc w:val="right"/>
      </w:pPr>
    </w:p>
    <w:p w:rsidR="008A47C5" w:rsidRDefault="008A47C5" w:rsidP="008A47C5">
      <w:pPr>
        <w:jc w:val="right"/>
      </w:pPr>
      <w:r>
        <w:t>Warszawa, 29 maja 2015 r.</w:t>
      </w:r>
    </w:p>
    <w:p w:rsidR="006403BA" w:rsidRDefault="006403BA" w:rsidP="00577E9C">
      <w:pPr>
        <w:jc w:val="both"/>
        <w:rPr>
          <w:rFonts w:eastAsia="Calibri"/>
          <w:i/>
        </w:rPr>
      </w:pPr>
      <w:bookmarkStart w:id="8" w:name="MATEMAT_wykres"/>
      <w:bookmarkEnd w:id="8"/>
    </w:p>
    <w:p w:rsidR="008A47C5" w:rsidRDefault="008A47C5" w:rsidP="00577E9C">
      <w:pPr>
        <w:jc w:val="both"/>
        <w:rPr>
          <w:rFonts w:eastAsia="Calibri"/>
          <w:i/>
        </w:rPr>
      </w:pPr>
    </w:p>
    <w:p w:rsidR="00075927" w:rsidRPr="003233D2" w:rsidRDefault="00075927" w:rsidP="00577E9C">
      <w:pPr>
        <w:jc w:val="both"/>
        <w:rPr>
          <w:rFonts w:eastAsia="Calibri"/>
          <w:i/>
        </w:rPr>
      </w:pPr>
      <w:r w:rsidRPr="003233D2">
        <w:rPr>
          <w:rFonts w:eastAsia="Calibri"/>
          <w:i/>
        </w:rPr>
        <w:t>dr Marcin Smolik</w:t>
      </w:r>
    </w:p>
    <w:p w:rsidR="00381EEB" w:rsidRPr="00B97FA3" w:rsidRDefault="00075927" w:rsidP="00076BC6">
      <w:pPr>
        <w:jc w:val="both"/>
        <w:rPr>
          <w:rFonts w:eastAsia="Calibri"/>
          <w:i/>
        </w:rPr>
      </w:pPr>
      <w:r w:rsidRPr="00075927">
        <w:rPr>
          <w:rFonts w:eastAsia="Calibri"/>
          <w:i/>
        </w:rPr>
        <w:t>dyrektor Centralnej Komisji Egzaminacyjnej</w:t>
      </w:r>
    </w:p>
    <w:p w:rsidR="008A47C5" w:rsidRPr="00B97FA3" w:rsidRDefault="008A47C5">
      <w:pPr>
        <w:jc w:val="both"/>
        <w:rPr>
          <w:rFonts w:eastAsia="Calibri"/>
          <w:i/>
        </w:rPr>
      </w:pPr>
    </w:p>
    <w:sectPr w:rsidR="008A47C5" w:rsidRPr="00B97FA3" w:rsidSect="00DC7D20">
      <w:footerReference w:type="default" r:id="rId2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F05" w:rsidRDefault="00052F05" w:rsidP="00684393">
      <w:r>
        <w:separator/>
      </w:r>
    </w:p>
  </w:endnote>
  <w:endnote w:type="continuationSeparator" w:id="0">
    <w:p w:rsidR="00052F05" w:rsidRDefault="00052F05" w:rsidP="0068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3778343"/>
      <w:docPartObj>
        <w:docPartGallery w:val="Page Numbers (Bottom of Page)"/>
        <w:docPartUnique/>
      </w:docPartObj>
    </w:sdtPr>
    <w:sdtEndPr>
      <w:rPr>
        <w:b/>
        <w:sz w:val="20"/>
      </w:rPr>
    </w:sdtEndPr>
    <w:sdtContent>
      <w:p w:rsidR="00DC7D20" w:rsidRDefault="00DC7D20">
        <w:pPr>
          <w:pStyle w:val="Stopka"/>
          <w:jc w:val="right"/>
        </w:pPr>
        <w:r w:rsidRPr="00DC7D20">
          <w:rPr>
            <w:b/>
            <w:sz w:val="20"/>
          </w:rPr>
          <w:fldChar w:fldCharType="begin"/>
        </w:r>
        <w:r w:rsidRPr="00DC7D20">
          <w:rPr>
            <w:b/>
            <w:sz w:val="20"/>
          </w:rPr>
          <w:instrText>PAGE   \* MERGEFORMAT</w:instrText>
        </w:r>
        <w:r w:rsidRPr="00DC7D20">
          <w:rPr>
            <w:b/>
            <w:sz w:val="20"/>
          </w:rPr>
          <w:fldChar w:fldCharType="separate"/>
        </w:r>
        <w:r w:rsidR="005526A7">
          <w:rPr>
            <w:b/>
            <w:noProof/>
            <w:sz w:val="20"/>
          </w:rPr>
          <w:t>5</w:t>
        </w:r>
        <w:r w:rsidRPr="00DC7D20">
          <w:rPr>
            <w:b/>
            <w:sz w:val="20"/>
          </w:rPr>
          <w:fldChar w:fldCharType="end"/>
        </w:r>
      </w:p>
    </w:sdtContent>
  </w:sdt>
  <w:p w:rsidR="00DC7D20" w:rsidRDefault="00DC7D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F05" w:rsidRDefault="00052F05" w:rsidP="00684393">
      <w:r>
        <w:separator/>
      </w:r>
    </w:p>
  </w:footnote>
  <w:footnote w:type="continuationSeparator" w:id="0">
    <w:p w:rsidR="00052F05" w:rsidRDefault="00052F05" w:rsidP="00684393">
      <w:r>
        <w:continuationSeparator/>
      </w:r>
    </w:p>
  </w:footnote>
  <w:footnote w:id="1">
    <w:p w:rsidR="007B3AB5" w:rsidRDefault="007B3AB5" w:rsidP="00684393">
      <w:pPr>
        <w:pStyle w:val="Tekstprzypisudolnego"/>
      </w:pPr>
      <w:r>
        <w:rPr>
          <w:rStyle w:val="Odwoanieprzypisudolnego"/>
        </w:rPr>
        <w:footnoteRef/>
      </w:r>
      <w:r>
        <w:t xml:space="preserve"> Dane pochodzą z SIO (stan na </w:t>
      </w:r>
      <w:r w:rsidR="00F568F7">
        <w:t>3</w:t>
      </w:r>
      <w:r w:rsidR="00F32CDB">
        <w:t>1 marca 2015</w:t>
      </w:r>
      <w:r>
        <w:t xml:space="preserve"> </w:t>
      </w:r>
      <w:r w:rsidRPr="002C42A7">
        <w:t>r.).</w:t>
      </w:r>
    </w:p>
  </w:footnote>
  <w:footnote w:id="2">
    <w:p w:rsidR="007B3AB5" w:rsidRDefault="007B3AB5" w:rsidP="0068439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Ministra Edukacji Narodowej z dnia 30 kwietnia 2007 r. w sprawie warunków i sposobu oceniania, klasyfikowania i promowania uczniów i słuchaczy oraz przeprowadzania sprawdzianów i egzami</w:t>
      </w:r>
      <w:r w:rsidR="00F568F7">
        <w:t>nów w szkołach publicznych (</w:t>
      </w:r>
      <w:proofErr w:type="spellStart"/>
      <w:r w:rsidR="00F568F7">
        <w:t>DzU</w:t>
      </w:r>
      <w:proofErr w:type="spellEnd"/>
      <w:r>
        <w:t xml:space="preserve"> Nr 83, poz. 562, ze zm.).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1FEF"/>
    <w:multiLevelType w:val="hybridMultilevel"/>
    <w:tmpl w:val="7916E3E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976DA"/>
    <w:multiLevelType w:val="hybridMultilevel"/>
    <w:tmpl w:val="3C82D332"/>
    <w:lvl w:ilvl="0" w:tplc="D790343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D41607"/>
    <w:multiLevelType w:val="hybridMultilevel"/>
    <w:tmpl w:val="57BC6322"/>
    <w:lvl w:ilvl="0" w:tplc="A7B6A338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95735"/>
    <w:multiLevelType w:val="hybridMultilevel"/>
    <w:tmpl w:val="86423ABA"/>
    <w:lvl w:ilvl="0" w:tplc="41747C76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583165"/>
    <w:multiLevelType w:val="hybridMultilevel"/>
    <w:tmpl w:val="3AF8B9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DE39E2"/>
    <w:multiLevelType w:val="hybridMultilevel"/>
    <w:tmpl w:val="42DC5AC2"/>
    <w:lvl w:ilvl="0" w:tplc="59C435B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93597"/>
    <w:multiLevelType w:val="hybridMultilevel"/>
    <w:tmpl w:val="648A9A26"/>
    <w:lvl w:ilvl="0" w:tplc="221E58FC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9376C9"/>
    <w:multiLevelType w:val="hybridMultilevel"/>
    <w:tmpl w:val="C3AEA26A"/>
    <w:lvl w:ilvl="0" w:tplc="3CACE14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A12E5B"/>
    <w:multiLevelType w:val="hybridMultilevel"/>
    <w:tmpl w:val="43E29724"/>
    <w:lvl w:ilvl="0" w:tplc="BFACD688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D679CB"/>
    <w:multiLevelType w:val="hybridMultilevel"/>
    <w:tmpl w:val="34A8728E"/>
    <w:lvl w:ilvl="0" w:tplc="26503A7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533B76"/>
    <w:multiLevelType w:val="hybridMultilevel"/>
    <w:tmpl w:val="6136E6CA"/>
    <w:lvl w:ilvl="0" w:tplc="83BEB0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B44187"/>
    <w:multiLevelType w:val="hybridMultilevel"/>
    <w:tmpl w:val="90C0A778"/>
    <w:lvl w:ilvl="0" w:tplc="947C0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07177"/>
    <w:multiLevelType w:val="hybridMultilevel"/>
    <w:tmpl w:val="565C62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EF3FF8"/>
    <w:multiLevelType w:val="hybridMultilevel"/>
    <w:tmpl w:val="7C6013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3E0D"/>
    <w:multiLevelType w:val="hybridMultilevel"/>
    <w:tmpl w:val="6882A74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1D384B"/>
    <w:multiLevelType w:val="hybridMultilevel"/>
    <w:tmpl w:val="43904DF4"/>
    <w:lvl w:ilvl="0" w:tplc="41F6D5D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18C12FF"/>
    <w:multiLevelType w:val="hybridMultilevel"/>
    <w:tmpl w:val="81DC3EEE"/>
    <w:lvl w:ilvl="0" w:tplc="B0DC953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41F47"/>
    <w:multiLevelType w:val="hybridMultilevel"/>
    <w:tmpl w:val="6296B4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4E734F"/>
    <w:multiLevelType w:val="hybridMultilevel"/>
    <w:tmpl w:val="D4A443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0D1C3A"/>
    <w:multiLevelType w:val="hybridMultilevel"/>
    <w:tmpl w:val="30C42CA8"/>
    <w:lvl w:ilvl="0" w:tplc="5C9C24C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75121"/>
    <w:multiLevelType w:val="hybridMultilevel"/>
    <w:tmpl w:val="0B704460"/>
    <w:lvl w:ilvl="0" w:tplc="64126120">
      <w:start w:val="1"/>
      <w:numFmt w:val="decimal"/>
      <w:pStyle w:val="acz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A72CE6"/>
    <w:multiLevelType w:val="hybridMultilevel"/>
    <w:tmpl w:val="EDC68208"/>
    <w:lvl w:ilvl="0" w:tplc="ED928F0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D42C0"/>
    <w:multiLevelType w:val="hybridMultilevel"/>
    <w:tmpl w:val="B14C25DA"/>
    <w:lvl w:ilvl="0" w:tplc="D42C27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013A5"/>
    <w:multiLevelType w:val="hybridMultilevel"/>
    <w:tmpl w:val="274E33EA"/>
    <w:lvl w:ilvl="0" w:tplc="F0F0BE1A">
      <w:start w:val="1"/>
      <w:numFmt w:val="upperLetter"/>
      <w:lvlText w:val="%1."/>
      <w:lvlJc w:val="left"/>
      <w:pPr>
        <w:ind w:left="1246" w:hanging="360"/>
      </w:pPr>
      <w:rPr>
        <w:rFonts w:hint="default"/>
        <w:b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66" w:hanging="360"/>
      </w:pPr>
    </w:lvl>
    <w:lvl w:ilvl="2" w:tplc="0415001B" w:tentative="1">
      <w:start w:val="1"/>
      <w:numFmt w:val="lowerRoman"/>
      <w:lvlText w:val="%3."/>
      <w:lvlJc w:val="right"/>
      <w:pPr>
        <w:ind w:left="2686" w:hanging="180"/>
      </w:pPr>
    </w:lvl>
    <w:lvl w:ilvl="3" w:tplc="0415000F" w:tentative="1">
      <w:start w:val="1"/>
      <w:numFmt w:val="decimal"/>
      <w:lvlText w:val="%4."/>
      <w:lvlJc w:val="left"/>
      <w:pPr>
        <w:ind w:left="3406" w:hanging="360"/>
      </w:pPr>
    </w:lvl>
    <w:lvl w:ilvl="4" w:tplc="04150019" w:tentative="1">
      <w:start w:val="1"/>
      <w:numFmt w:val="lowerLetter"/>
      <w:lvlText w:val="%5."/>
      <w:lvlJc w:val="left"/>
      <w:pPr>
        <w:ind w:left="4126" w:hanging="360"/>
      </w:pPr>
    </w:lvl>
    <w:lvl w:ilvl="5" w:tplc="0415001B" w:tentative="1">
      <w:start w:val="1"/>
      <w:numFmt w:val="lowerRoman"/>
      <w:lvlText w:val="%6."/>
      <w:lvlJc w:val="right"/>
      <w:pPr>
        <w:ind w:left="4846" w:hanging="180"/>
      </w:pPr>
    </w:lvl>
    <w:lvl w:ilvl="6" w:tplc="0415000F" w:tentative="1">
      <w:start w:val="1"/>
      <w:numFmt w:val="decimal"/>
      <w:lvlText w:val="%7."/>
      <w:lvlJc w:val="left"/>
      <w:pPr>
        <w:ind w:left="5566" w:hanging="360"/>
      </w:pPr>
    </w:lvl>
    <w:lvl w:ilvl="7" w:tplc="04150019" w:tentative="1">
      <w:start w:val="1"/>
      <w:numFmt w:val="lowerLetter"/>
      <w:lvlText w:val="%8."/>
      <w:lvlJc w:val="left"/>
      <w:pPr>
        <w:ind w:left="6286" w:hanging="360"/>
      </w:pPr>
    </w:lvl>
    <w:lvl w:ilvl="8" w:tplc="0415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24" w15:restartNumberingAfterBreak="0">
    <w:nsid w:val="7FA525F9"/>
    <w:multiLevelType w:val="hybridMultilevel"/>
    <w:tmpl w:val="B88C7EDE"/>
    <w:lvl w:ilvl="0" w:tplc="0D2CD77E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1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9"/>
  </w:num>
  <w:num w:numId="13">
    <w:abstractNumId w:val="0"/>
  </w:num>
  <w:num w:numId="14">
    <w:abstractNumId w:val="23"/>
  </w:num>
  <w:num w:numId="15">
    <w:abstractNumId w:val="16"/>
  </w:num>
  <w:num w:numId="16">
    <w:abstractNumId w:val="11"/>
  </w:num>
  <w:num w:numId="17">
    <w:abstractNumId w:val="9"/>
  </w:num>
  <w:num w:numId="18">
    <w:abstractNumId w:val="20"/>
  </w:num>
  <w:num w:numId="19">
    <w:abstractNumId w:val="10"/>
  </w:num>
  <w:num w:numId="20">
    <w:abstractNumId w:val="22"/>
  </w:num>
  <w:num w:numId="21">
    <w:abstractNumId w:val="12"/>
  </w:num>
  <w:num w:numId="22">
    <w:abstractNumId w:val="17"/>
  </w:num>
  <w:num w:numId="23">
    <w:abstractNumId w:val="4"/>
  </w:num>
  <w:num w:numId="24">
    <w:abstractNumId w:val="14"/>
  </w:num>
  <w:num w:numId="25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393"/>
    <w:rsid w:val="00004889"/>
    <w:rsid w:val="000105A0"/>
    <w:rsid w:val="00012D53"/>
    <w:rsid w:val="00016118"/>
    <w:rsid w:val="000204E2"/>
    <w:rsid w:val="0002677A"/>
    <w:rsid w:val="00027813"/>
    <w:rsid w:val="00046FF7"/>
    <w:rsid w:val="00052F05"/>
    <w:rsid w:val="00056702"/>
    <w:rsid w:val="00062A26"/>
    <w:rsid w:val="00066881"/>
    <w:rsid w:val="00071097"/>
    <w:rsid w:val="000719D0"/>
    <w:rsid w:val="00075927"/>
    <w:rsid w:val="00076BC6"/>
    <w:rsid w:val="00081F3B"/>
    <w:rsid w:val="00086086"/>
    <w:rsid w:val="00093063"/>
    <w:rsid w:val="00096A5C"/>
    <w:rsid w:val="000A1B7F"/>
    <w:rsid w:val="000A4389"/>
    <w:rsid w:val="000B25A4"/>
    <w:rsid w:val="000B52FC"/>
    <w:rsid w:val="000C5920"/>
    <w:rsid w:val="000D3F4F"/>
    <w:rsid w:val="000F1D5E"/>
    <w:rsid w:val="00123036"/>
    <w:rsid w:val="0013182D"/>
    <w:rsid w:val="001334CB"/>
    <w:rsid w:val="001368BC"/>
    <w:rsid w:val="001409A0"/>
    <w:rsid w:val="00147CD7"/>
    <w:rsid w:val="00153820"/>
    <w:rsid w:val="0015440B"/>
    <w:rsid w:val="0015502C"/>
    <w:rsid w:val="00155570"/>
    <w:rsid w:val="001565E4"/>
    <w:rsid w:val="001604E5"/>
    <w:rsid w:val="00175FE8"/>
    <w:rsid w:val="00180489"/>
    <w:rsid w:val="0018053A"/>
    <w:rsid w:val="001928AB"/>
    <w:rsid w:val="00192DE5"/>
    <w:rsid w:val="001B07B9"/>
    <w:rsid w:val="001C0DC1"/>
    <w:rsid w:val="001C4215"/>
    <w:rsid w:val="001C5E2D"/>
    <w:rsid w:val="001D4865"/>
    <w:rsid w:val="001E031E"/>
    <w:rsid w:val="001E368D"/>
    <w:rsid w:val="001F00F7"/>
    <w:rsid w:val="001F17E7"/>
    <w:rsid w:val="001F4F1E"/>
    <w:rsid w:val="002005F7"/>
    <w:rsid w:val="002027C7"/>
    <w:rsid w:val="0022048A"/>
    <w:rsid w:val="00220D7C"/>
    <w:rsid w:val="0022112F"/>
    <w:rsid w:val="00222C21"/>
    <w:rsid w:val="0022773D"/>
    <w:rsid w:val="00231CDB"/>
    <w:rsid w:val="00232F4C"/>
    <w:rsid w:val="00233F11"/>
    <w:rsid w:val="002347CC"/>
    <w:rsid w:val="00241BB3"/>
    <w:rsid w:val="0024447D"/>
    <w:rsid w:val="002450A3"/>
    <w:rsid w:val="00245169"/>
    <w:rsid w:val="00246773"/>
    <w:rsid w:val="00260985"/>
    <w:rsid w:val="00265412"/>
    <w:rsid w:val="00280F5A"/>
    <w:rsid w:val="002824D2"/>
    <w:rsid w:val="00284B47"/>
    <w:rsid w:val="0028719B"/>
    <w:rsid w:val="002951BE"/>
    <w:rsid w:val="002A0E62"/>
    <w:rsid w:val="002A2538"/>
    <w:rsid w:val="002B0362"/>
    <w:rsid w:val="002B1B4C"/>
    <w:rsid w:val="002C404C"/>
    <w:rsid w:val="002C42A7"/>
    <w:rsid w:val="002D133A"/>
    <w:rsid w:val="002D7A9B"/>
    <w:rsid w:val="002E6BDD"/>
    <w:rsid w:val="00304158"/>
    <w:rsid w:val="00305E6C"/>
    <w:rsid w:val="003134EB"/>
    <w:rsid w:val="00316A9A"/>
    <w:rsid w:val="00316BFC"/>
    <w:rsid w:val="0031741E"/>
    <w:rsid w:val="003233D2"/>
    <w:rsid w:val="00333CFC"/>
    <w:rsid w:val="00342ABC"/>
    <w:rsid w:val="00342FB2"/>
    <w:rsid w:val="00346E56"/>
    <w:rsid w:val="0035022B"/>
    <w:rsid w:val="0035328F"/>
    <w:rsid w:val="00365074"/>
    <w:rsid w:val="00365783"/>
    <w:rsid w:val="0036622B"/>
    <w:rsid w:val="00370AC2"/>
    <w:rsid w:val="00380C5B"/>
    <w:rsid w:val="00381EEB"/>
    <w:rsid w:val="003871C3"/>
    <w:rsid w:val="00396E8E"/>
    <w:rsid w:val="00397BB2"/>
    <w:rsid w:val="003B17E2"/>
    <w:rsid w:val="003B7C31"/>
    <w:rsid w:val="003D443A"/>
    <w:rsid w:val="003E0DEE"/>
    <w:rsid w:val="00405596"/>
    <w:rsid w:val="00405CA9"/>
    <w:rsid w:val="0040721D"/>
    <w:rsid w:val="00423A2B"/>
    <w:rsid w:val="004279E1"/>
    <w:rsid w:val="00430C32"/>
    <w:rsid w:val="004406E0"/>
    <w:rsid w:val="00447319"/>
    <w:rsid w:val="0044734D"/>
    <w:rsid w:val="00451D75"/>
    <w:rsid w:val="00453D33"/>
    <w:rsid w:val="00454DC6"/>
    <w:rsid w:val="004631AC"/>
    <w:rsid w:val="00465674"/>
    <w:rsid w:val="0047489E"/>
    <w:rsid w:val="00480FC5"/>
    <w:rsid w:val="00481F96"/>
    <w:rsid w:val="00482044"/>
    <w:rsid w:val="0048521D"/>
    <w:rsid w:val="00486472"/>
    <w:rsid w:val="00490702"/>
    <w:rsid w:val="00490D29"/>
    <w:rsid w:val="00497272"/>
    <w:rsid w:val="00497AE1"/>
    <w:rsid w:val="004A443C"/>
    <w:rsid w:val="004A6A7A"/>
    <w:rsid w:val="004A7F51"/>
    <w:rsid w:val="004B1ABC"/>
    <w:rsid w:val="004B558B"/>
    <w:rsid w:val="004C0F60"/>
    <w:rsid w:val="004C11B5"/>
    <w:rsid w:val="004C34BC"/>
    <w:rsid w:val="004C77B3"/>
    <w:rsid w:val="004D1B80"/>
    <w:rsid w:val="004D5397"/>
    <w:rsid w:val="004E07FE"/>
    <w:rsid w:val="004E1FA4"/>
    <w:rsid w:val="004E6E10"/>
    <w:rsid w:val="004E7FF3"/>
    <w:rsid w:val="00514AE9"/>
    <w:rsid w:val="00516AC1"/>
    <w:rsid w:val="00522CE0"/>
    <w:rsid w:val="00525468"/>
    <w:rsid w:val="005319A4"/>
    <w:rsid w:val="0055140F"/>
    <w:rsid w:val="005526A7"/>
    <w:rsid w:val="00555C45"/>
    <w:rsid w:val="00556836"/>
    <w:rsid w:val="00556BD2"/>
    <w:rsid w:val="00556E97"/>
    <w:rsid w:val="0056117A"/>
    <w:rsid w:val="00567887"/>
    <w:rsid w:val="005733FC"/>
    <w:rsid w:val="00577E9C"/>
    <w:rsid w:val="00582FCC"/>
    <w:rsid w:val="00590090"/>
    <w:rsid w:val="00597554"/>
    <w:rsid w:val="005A7E6B"/>
    <w:rsid w:val="005B4744"/>
    <w:rsid w:val="005C28E6"/>
    <w:rsid w:val="005E06EF"/>
    <w:rsid w:val="005E073F"/>
    <w:rsid w:val="005E08F6"/>
    <w:rsid w:val="005E1A68"/>
    <w:rsid w:val="005E3FD1"/>
    <w:rsid w:val="005F359D"/>
    <w:rsid w:val="005F7F88"/>
    <w:rsid w:val="00606CEF"/>
    <w:rsid w:val="00616E6B"/>
    <w:rsid w:val="006276D3"/>
    <w:rsid w:val="00633A82"/>
    <w:rsid w:val="00636859"/>
    <w:rsid w:val="0063728A"/>
    <w:rsid w:val="006403BA"/>
    <w:rsid w:val="00656335"/>
    <w:rsid w:val="00657C45"/>
    <w:rsid w:val="00660C8C"/>
    <w:rsid w:val="00661627"/>
    <w:rsid w:val="0066190E"/>
    <w:rsid w:val="006705B8"/>
    <w:rsid w:val="006745E0"/>
    <w:rsid w:val="00680054"/>
    <w:rsid w:val="00680A60"/>
    <w:rsid w:val="00681062"/>
    <w:rsid w:val="00684393"/>
    <w:rsid w:val="00684FC9"/>
    <w:rsid w:val="006855BC"/>
    <w:rsid w:val="006A4843"/>
    <w:rsid w:val="006A5CE2"/>
    <w:rsid w:val="006B5A40"/>
    <w:rsid w:val="006C4A1D"/>
    <w:rsid w:val="006E15E8"/>
    <w:rsid w:val="006E32CE"/>
    <w:rsid w:val="006E35E4"/>
    <w:rsid w:val="006E3E67"/>
    <w:rsid w:val="006E5C8F"/>
    <w:rsid w:val="006F684E"/>
    <w:rsid w:val="00702EFD"/>
    <w:rsid w:val="00703915"/>
    <w:rsid w:val="0070412B"/>
    <w:rsid w:val="00720CCC"/>
    <w:rsid w:val="007239F3"/>
    <w:rsid w:val="0073511C"/>
    <w:rsid w:val="007440CE"/>
    <w:rsid w:val="007540D2"/>
    <w:rsid w:val="007566AE"/>
    <w:rsid w:val="007576FE"/>
    <w:rsid w:val="00757B8D"/>
    <w:rsid w:val="00767878"/>
    <w:rsid w:val="007712C9"/>
    <w:rsid w:val="0078219E"/>
    <w:rsid w:val="00795428"/>
    <w:rsid w:val="007A4EF5"/>
    <w:rsid w:val="007B2AD6"/>
    <w:rsid w:val="007B3AB5"/>
    <w:rsid w:val="007C2CFC"/>
    <w:rsid w:val="007C461B"/>
    <w:rsid w:val="007C61C4"/>
    <w:rsid w:val="007D3B9C"/>
    <w:rsid w:val="007D7229"/>
    <w:rsid w:val="007D7BD3"/>
    <w:rsid w:val="007E372B"/>
    <w:rsid w:val="007E58C9"/>
    <w:rsid w:val="007F030E"/>
    <w:rsid w:val="007F4388"/>
    <w:rsid w:val="007F4A90"/>
    <w:rsid w:val="007F78F8"/>
    <w:rsid w:val="00815E16"/>
    <w:rsid w:val="00830472"/>
    <w:rsid w:val="0083313A"/>
    <w:rsid w:val="008345E0"/>
    <w:rsid w:val="008350C8"/>
    <w:rsid w:val="00837FF2"/>
    <w:rsid w:val="00843126"/>
    <w:rsid w:val="00843EF7"/>
    <w:rsid w:val="008536AD"/>
    <w:rsid w:val="00857E42"/>
    <w:rsid w:val="00864ADC"/>
    <w:rsid w:val="00872DE3"/>
    <w:rsid w:val="00881A39"/>
    <w:rsid w:val="0089001E"/>
    <w:rsid w:val="00890F87"/>
    <w:rsid w:val="00892D00"/>
    <w:rsid w:val="00895EB1"/>
    <w:rsid w:val="008A0DAE"/>
    <w:rsid w:val="008A31A6"/>
    <w:rsid w:val="008A47C5"/>
    <w:rsid w:val="008A5196"/>
    <w:rsid w:val="008B5F15"/>
    <w:rsid w:val="008C4F20"/>
    <w:rsid w:val="008C5DBF"/>
    <w:rsid w:val="0090478E"/>
    <w:rsid w:val="00911112"/>
    <w:rsid w:val="00915532"/>
    <w:rsid w:val="00917375"/>
    <w:rsid w:val="0092281B"/>
    <w:rsid w:val="00940CFF"/>
    <w:rsid w:val="00942321"/>
    <w:rsid w:val="00965482"/>
    <w:rsid w:val="00965FF7"/>
    <w:rsid w:val="00981B70"/>
    <w:rsid w:val="00995C03"/>
    <w:rsid w:val="009A5272"/>
    <w:rsid w:val="009B0377"/>
    <w:rsid w:val="009B2285"/>
    <w:rsid w:val="009B60CD"/>
    <w:rsid w:val="009C1338"/>
    <w:rsid w:val="009C40F8"/>
    <w:rsid w:val="009C61A4"/>
    <w:rsid w:val="009D1136"/>
    <w:rsid w:val="009D1F93"/>
    <w:rsid w:val="009D4491"/>
    <w:rsid w:val="009F4450"/>
    <w:rsid w:val="009F5C28"/>
    <w:rsid w:val="00A10902"/>
    <w:rsid w:val="00A12450"/>
    <w:rsid w:val="00A23CA8"/>
    <w:rsid w:val="00A359C4"/>
    <w:rsid w:val="00A37111"/>
    <w:rsid w:val="00A40FBA"/>
    <w:rsid w:val="00A62961"/>
    <w:rsid w:val="00A62DF9"/>
    <w:rsid w:val="00A64AB3"/>
    <w:rsid w:val="00A65918"/>
    <w:rsid w:val="00A712DD"/>
    <w:rsid w:val="00A71BC2"/>
    <w:rsid w:val="00A72E3D"/>
    <w:rsid w:val="00A809CA"/>
    <w:rsid w:val="00A92B2C"/>
    <w:rsid w:val="00A977FA"/>
    <w:rsid w:val="00AB206A"/>
    <w:rsid w:val="00AB5866"/>
    <w:rsid w:val="00AB69E8"/>
    <w:rsid w:val="00AD07B4"/>
    <w:rsid w:val="00AD7199"/>
    <w:rsid w:val="00B16F60"/>
    <w:rsid w:val="00B269DF"/>
    <w:rsid w:val="00B51F4B"/>
    <w:rsid w:val="00B5401A"/>
    <w:rsid w:val="00B55BCD"/>
    <w:rsid w:val="00B5679E"/>
    <w:rsid w:val="00B6117F"/>
    <w:rsid w:val="00B672BD"/>
    <w:rsid w:val="00B71E4A"/>
    <w:rsid w:val="00B72598"/>
    <w:rsid w:val="00B74747"/>
    <w:rsid w:val="00B75A0B"/>
    <w:rsid w:val="00B8339D"/>
    <w:rsid w:val="00B846A3"/>
    <w:rsid w:val="00B93A4E"/>
    <w:rsid w:val="00B97FA3"/>
    <w:rsid w:val="00BA59BE"/>
    <w:rsid w:val="00BA5EC4"/>
    <w:rsid w:val="00BB5D42"/>
    <w:rsid w:val="00BB5FEA"/>
    <w:rsid w:val="00BC62A5"/>
    <w:rsid w:val="00BE6BF4"/>
    <w:rsid w:val="00BF3C28"/>
    <w:rsid w:val="00C02D5E"/>
    <w:rsid w:val="00C0496A"/>
    <w:rsid w:val="00C04E9C"/>
    <w:rsid w:val="00C12BDB"/>
    <w:rsid w:val="00C21F54"/>
    <w:rsid w:val="00C2290B"/>
    <w:rsid w:val="00C23EBC"/>
    <w:rsid w:val="00C33EF3"/>
    <w:rsid w:val="00C35BB1"/>
    <w:rsid w:val="00C366E1"/>
    <w:rsid w:val="00C44171"/>
    <w:rsid w:val="00C544F2"/>
    <w:rsid w:val="00C600E0"/>
    <w:rsid w:val="00C65FCB"/>
    <w:rsid w:val="00C730F5"/>
    <w:rsid w:val="00C83CB8"/>
    <w:rsid w:val="00C90382"/>
    <w:rsid w:val="00C91BF6"/>
    <w:rsid w:val="00C921FE"/>
    <w:rsid w:val="00C9423B"/>
    <w:rsid w:val="00C9545C"/>
    <w:rsid w:val="00CB22B3"/>
    <w:rsid w:val="00CB29C7"/>
    <w:rsid w:val="00CB66D6"/>
    <w:rsid w:val="00CC28AE"/>
    <w:rsid w:val="00CC7C64"/>
    <w:rsid w:val="00CD01B9"/>
    <w:rsid w:val="00CD59CC"/>
    <w:rsid w:val="00CE3B88"/>
    <w:rsid w:val="00CF2E9D"/>
    <w:rsid w:val="00D02170"/>
    <w:rsid w:val="00D03468"/>
    <w:rsid w:val="00D0451B"/>
    <w:rsid w:val="00D06EA2"/>
    <w:rsid w:val="00D1536F"/>
    <w:rsid w:val="00D4015B"/>
    <w:rsid w:val="00D47B9D"/>
    <w:rsid w:val="00D47F96"/>
    <w:rsid w:val="00D5116E"/>
    <w:rsid w:val="00D63CC0"/>
    <w:rsid w:val="00D66F22"/>
    <w:rsid w:val="00D74B0F"/>
    <w:rsid w:val="00D852DD"/>
    <w:rsid w:val="00DA0728"/>
    <w:rsid w:val="00DA1472"/>
    <w:rsid w:val="00DA4DA0"/>
    <w:rsid w:val="00DB1D74"/>
    <w:rsid w:val="00DB2E53"/>
    <w:rsid w:val="00DB43B3"/>
    <w:rsid w:val="00DC2888"/>
    <w:rsid w:val="00DC74C1"/>
    <w:rsid w:val="00DC7D20"/>
    <w:rsid w:val="00DD2376"/>
    <w:rsid w:val="00DD2C3F"/>
    <w:rsid w:val="00DD5C73"/>
    <w:rsid w:val="00DE4A2B"/>
    <w:rsid w:val="00DF4E5D"/>
    <w:rsid w:val="00E06F0F"/>
    <w:rsid w:val="00E14638"/>
    <w:rsid w:val="00E2150A"/>
    <w:rsid w:val="00E228D1"/>
    <w:rsid w:val="00E23B19"/>
    <w:rsid w:val="00E2479B"/>
    <w:rsid w:val="00E35B8D"/>
    <w:rsid w:val="00E51C93"/>
    <w:rsid w:val="00E63A46"/>
    <w:rsid w:val="00E66561"/>
    <w:rsid w:val="00E74487"/>
    <w:rsid w:val="00E859D1"/>
    <w:rsid w:val="00E92ACE"/>
    <w:rsid w:val="00E93084"/>
    <w:rsid w:val="00EA7216"/>
    <w:rsid w:val="00EB1DAB"/>
    <w:rsid w:val="00EB4F6C"/>
    <w:rsid w:val="00EB59B3"/>
    <w:rsid w:val="00EC1019"/>
    <w:rsid w:val="00ED6E73"/>
    <w:rsid w:val="00EE0C04"/>
    <w:rsid w:val="00EE5034"/>
    <w:rsid w:val="00EE7D2E"/>
    <w:rsid w:val="00EF7F9D"/>
    <w:rsid w:val="00F02C47"/>
    <w:rsid w:val="00F201AA"/>
    <w:rsid w:val="00F24332"/>
    <w:rsid w:val="00F32BAB"/>
    <w:rsid w:val="00F32CDB"/>
    <w:rsid w:val="00F37A0F"/>
    <w:rsid w:val="00F4683B"/>
    <w:rsid w:val="00F510E3"/>
    <w:rsid w:val="00F568E1"/>
    <w:rsid w:val="00F568F7"/>
    <w:rsid w:val="00F572EF"/>
    <w:rsid w:val="00F61D7C"/>
    <w:rsid w:val="00F76CD9"/>
    <w:rsid w:val="00F80484"/>
    <w:rsid w:val="00F85249"/>
    <w:rsid w:val="00F86F1C"/>
    <w:rsid w:val="00F9112A"/>
    <w:rsid w:val="00F9230A"/>
    <w:rsid w:val="00FB3A4E"/>
    <w:rsid w:val="00FB5EA8"/>
    <w:rsid w:val="00FE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allout" idref="#Objaśnienie prostokątne zaokrąglone 63"/>
        <o:r id="V:Rule2" type="callout" idref="#_x0000_s1032"/>
        <o:r id="V:Rule3" type="connector" idref="#_x0000_s1043"/>
        <o:r id="V:Rule4" type="connector" idref="#_x0000_s1048"/>
        <o:r id="V:Rule5" type="connector" idref="#_x0000_s1050"/>
        <o:r id="V:Rule6" type="connector" idref="#_x0000_s1047"/>
        <o:r id="V:Rule7" type="connector" idref="#_x0000_s1044"/>
        <o:r id="V:Rule8" type="connector" idref="#_x0000_s1051"/>
      </o:rules>
    </o:shapelayout>
  </w:shapeDefaults>
  <w:decimalSymbol w:val=","/>
  <w:listSeparator w:val=";"/>
  <w15:docId w15:val="{E243927E-DCD5-4BE9-B507-2A45CC68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4393"/>
    <w:pPr>
      <w:spacing w:after="0" w:line="240" w:lineRule="auto"/>
    </w:pPr>
    <w:rPr>
      <w:rFonts w:ascii="Times New Roman" w:hAnsi="Times New Roman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843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843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68439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84393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684393"/>
    <w:rPr>
      <w:b/>
      <w:bCs/>
      <w:i w:val="0"/>
      <w:iCs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3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393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4393"/>
    <w:rPr>
      <w:rFonts w:ascii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4393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84393"/>
    <w:pPr>
      <w:spacing w:after="120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43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4393"/>
    <w:rPr>
      <w:rFonts w:ascii="Times New Roman" w:hAnsi="Times New Roman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43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3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39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84393"/>
    <w:pPr>
      <w:ind w:left="720"/>
      <w:contextualSpacing/>
    </w:pPr>
  </w:style>
  <w:style w:type="paragraph" w:customStyle="1" w:styleId="CM2">
    <w:name w:val="CM2"/>
    <w:basedOn w:val="Normalny"/>
    <w:next w:val="Normalny"/>
    <w:uiPriority w:val="99"/>
    <w:semiHidden/>
    <w:rsid w:val="00684393"/>
    <w:pPr>
      <w:widowControl w:val="0"/>
      <w:autoSpaceDE w:val="0"/>
      <w:autoSpaceDN w:val="0"/>
      <w:adjustRightInd w:val="0"/>
      <w:spacing w:line="280" w:lineRule="atLeast"/>
    </w:pPr>
    <w:rPr>
      <w:rFonts w:eastAsiaTheme="minorEastAsi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684393"/>
    <w:pPr>
      <w:widowControl w:val="0"/>
      <w:autoSpaceDE w:val="0"/>
      <w:autoSpaceDN w:val="0"/>
      <w:adjustRightInd w:val="0"/>
      <w:spacing w:line="293" w:lineRule="atLeast"/>
    </w:pPr>
    <w:rPr>
      <w:rFonts w:eastAsiaTheme="minorEastAsia"/>
      <w:sz w:val="24"/>
      <w:szCs w:val="24"/>
      <w:lang w:eastAsia="pl-PL"/>
    </w:rPr>
  </w:style>
  <w:style w:type="paragraph" w:customStyle="1" w:styleId="Default">
    <w:name w:val="Default"/>
    <w:rsid w:val="00684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684393"/>
    <w:pPr>
      <w:widowControl w:val="0"/>
      <w:suppressLineNumbers/>
      <w:suppressAutoHyphens/>
    </w:pPr>
    <w:rPr>
      <w:rFonts w:eastAsia="Lucida Sans Unicode"/>
      <w:kern w:val="2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393"/>
    <w:rPr>
      <w:vertAlign w:val="superscript"/>
    </w:rPr>
  </w:style>
  <w:style w:type="character" w:customStyle="1" w:styleId="mw-headline">
    <w:name w:val="mw-headline"/>
    <w:basedOn w:val="Domylnaczcionkaakapitu"/>
    <w:rsid w:val="00684393"/>
  </w:style>
  <w:style w:type="table" w:styleId="Tabela-Siatka">
    <w:name w:val="Table Grid"/>
    <w:basedOn w:val="Standardowy"/>
    <w:uiPriority w:val="59"/>
    <w:rsid w:val="00684393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E2479B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E2479B"/>
    <w:pPr>
      <w:tabs>
        <w:tab w:val="center" w:pos="4536"/>
        <w:tab w:val="right" w:pos="9072"/>
      </w:tabs>
      <w:ind w:left="360" w:hanging="360"/>
      <w:jc w:val="both"/>
    </w:pPr>
    <w:rPr>
      <w:rFonts w:eastAsia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247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977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977FA"/>
    <w:rPr>
      <w:rFonts w:ascii="Times New Roman" w:hAnsi="Times New Roman" w:cs="Times New Roman"/>
    </w:rPr>
  </w:style>
  <w:style w:type="paragraph" w:styleId="NormalnyWeb">
    <w:name w:val="Normal (Web)"/>
    <w:basedOn w:val="Normalny"/>
    <w:rsid w:val="00A977FA"/>
    <w:pPr>
      <w:spacing w:before="100" w:beforeAutospacing="1" w:after="100" w:afterAutospacing="1"/>
    </w:pPr>
    <w:rPr>
      <w:rFonts w:eastAsia="MS Mincho"/>
      <w:sz w:val="24"/>
      <w:szCs w:val="24"/>
      <w:lang w:val="de-DE" w:eastAsia="pl-PL"/>
    </w:rPr>
  </w:style>
  <w:style w:type="paragraph" w:styleId="Nagwek">
    <w:name w:val="header"/>
    <w:basedOn w:val="Normalny"/>
    <w:link w:val="NagwekZnak"/>
    <w:rsid w:val="00A977FA"/>
    <w:pPr>
      <w:tabs>
        <w:tab w:val="center" w:pos="4536"/>
        <w:tab w:val="right" w:pos="9072"/>
      </w:tabs>
    </w:pPr>
    <w:rPr>
      <w:rFonts w:eastAsia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977FA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D6E73"/>
    <w:rPr>
      <w:b/>
      <w:bCs/>
    </w:rPr>
  </w:style>
  <w:style w:type="paragraph" w:customStyle="1" w:styleId="zadanie">
    <w:name w:val="zadanie"/>
    <w:basedOn w:val="Normalny"/>
    <w:rsid w:val="00ED6E73"/>
    <w:pPr>
      <w:shd w:val="clear" w:color="auto" w:fill="CCCCCC"/>
      <w:spacing w:before="240" w:after="40"/>
      <w:jc w:val="right"/>
    </w:pPr>
    <w:rPr>
      <w:rFonts w:eastAsia="Times New Roman"/>
      <w:b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1368BC"/>
    <w:rPr>
      <w:rFonts w:ascii="Consolas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368BC"/>
    <w:rPr>
      <w:rFonts w:ascii="Consolas" w:hAnsi="Consolas"/>
      <w:sz w:val="21"/>
      <w:szCs w:val="21"/>
    </w:rPr>
  </w:style>
  <w:style w:type="table" w:customStyle="1" w:styleId="Tabela-Siatka2">
    <w:name w:val="Tabela - Siatka2"/>
    <w:basedOn w:val="Standardowy"/>
    <w:next w:val="Tabela-Siatka"/>
    <w:rsid w:val="00573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573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rsid w:val="00573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link w:val="Styl1Znak"/>
    <w:qFormat/>
    <w:rsid w:val="00F510E3"/>
    <w:pPr>
      <w:ind w:left="465" w:hanging="465"/>
      <w:jc w:val="both"/>
    </w:pPr>
    <w:rPr>
      <w:rFonts w:eastAsia="Times New Roman"/>
      <w:sz w:val="24"/>
      <w:szCs w:val="24"/>
      <w:lang w:eastAsia="pl-PL"/>
    </w:rPr>
  </w:style>
  <w:style w:type="character" w:customStyle="1" w:styleId="Styl1Znak">
    <w:name w:val="Styl1 Znak"/>
    <w:basedOn w:val="Domylnaczcionkaakapitu"/>
    <w:link w:val="Styl1"/>
    <w:rsid w:val="00F510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77E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cz">
    <w:name w:val="acz"/>
    <w:autoRedefine/>
    <w:rsid w:val="00577E9C"/>
    <w:pPr>
      <w:numPr>
        <w:numId w:val="1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lecenie">
    <w:name w:val="Polecenie"/>
    <w:basedOn w:val="Normalny"/>
    <w:rsid w:val="00577E9C"/>
    <w:pPr>
      <w:jc w:val="both"/>
    </w:pPr>
    <w:rPr>
      <w:rFonts w:eastAsia="Times New Roman"/>
      <w:b/>
      <w:bCs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03B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jpg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1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0D27E-8344-4A47-AB5B-A46B8E272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2655</Words>
  <Characters>15934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Centralna Komisja Egzaminacyjna</Company>
  <LinksUpToDate>false</LinksUpToDate>
  <CharactersWithSpaces>18552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rchamczyk</dc:creator>
  <cp:lastModifiedBy>Marcin Smolik</cp:lastModifiedBy>
  <cp:revision>6</cp:revision>
  <cp:lastPrinted>2015-05-25T08:30:00Z</cp:lastPrinted>
  <dcterms:created xsi:type="dcterms:W3CDTF">2015-05-25T11:19:00Z</dcterms:created>
  <dcterms:modified xsi:type="dcterms:W3CDTF">2015-05-25T11:53:00Z</dcterms:modified>
</cp:coreProperties>
</file>